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03ECC" w14:textId="4309CDEB" w:rsidR="0062415C" w:rsidRDefault="0062415C" w:rsidP="0062415C"/>
    <w:p w14:paraId="4C257E79" w14:textId="77777777" w:rsidR="00AB213E" w:rsidRDefault="00AB213E" w:rsidP="00F53322">
      <w:pPr>
        <w:pStyle w:val="Titlepageheading"/>
      </w:pPr>
    </w:p>
    <w:p w14:paraId="4B55CD9C" w14:textId="7CBAFAE5" w:rsidR="004D4FDE" w:rsidRPr="004D4FDE" w:rsidRDefault="00C01C11" w:rsidP="00AB213E">
      <w:pPr>
        <w:pStyle w:val="Titlepageheading"/>
        <w:spacing w:before="360"/>
      </w:pPr>
      <w:r>
        <w:t xml:space="preserve">PAHSMA </w:t>
      </w:r>
      <w:r w:rsidR="00E946D1">
        <w:t>Technology</w:t>
      </w:r>
      <w:r w:rsidR="002F1E49">
        <w:t xml:space="preserve"> </w:t>
      </w:r>
      <w:r w:rsidR="00751FA9">
        <w:t>Contract</w:t>
      </w:r>
      <w:r w:rsidR="00D56D63">
        <w:t xml:space="preserve"> </w:t>
      </w:r>
      <w:r w:rsidR="002F1E49">
        <w:t xml:space="preserve">Conditions </w:t>
      </w:r>
      <w:r>
        <w:t xml:space="preserve">(PTCC) </w:t>
      </w:r>
      <w:r w:rsidR="002F1E49">
        <w:t xml:space="preserve">– General Contract </w:t>
      </w:r>
      <w:r w:rsidR="00D56D63">
        <w:t>Details</w:t>
      </w:r>
      <w:r w:rsidR="0069056D">
        <w:t xml:space="preserve"> </w:t>
      </w:r>
    </w:p>
    <w:p w14:paraId="7548AFD5" w14:textId="51CEF16B" w:rsidR="00427FDD" w:rsidRPr="00427FDD" w:rsidRDefault="00427FDD" w:rsidP="00427FDD">
      <w:pPr>
        <w:pStyle w:val="TitlePageSubtitle"/>
        <w:rPr>
          <w:color w:val="auto"/>
        </w:rPr>
      </w:pPr>
      <w:bookmarkStart w:id="0" w:name="_Toc308697037"/>
      <w:bookmarkStart w:id="1" w:name="_Toc308774946"/>
      <w:r w:rsidRPr="3C9CB4C3">
        <w:rPr>
          <w:color w:val="auto"/>
        </w:rPr>
        <w:t xml:space="preserve">Ticketing </w:t>
      </w:r>
      <w:r w:rsidR="4D02523D" w:rsidRPr="3C9CB4C3">
        <w:rPr>
          <w:color w:val="auto"/>
        </w:rPr>
        <w:t xml:space="preserve">System </w:t>
      </w:r>
      <w:r w:rsidRPr="3C9CB4C3">
        <w:rPr>
          <w:color w:val="auto"/>
        </w:rPr>
        <w:t>Solution Project</w:t>
      </w:r>
    </w:p>
    <w:p w14:paraId="2E83D392" w14:textId="77777777" w:rsidR="00427FDD" w:rsidRPr="00427FDD" w:rsidRDefault="00427FDD" w:rsidP="00EC3F9C">
      <w:pPr>
        <w:pStyle w:val="TitlePageOptionalTextLine"/>
      </w:pPr>
      <w:r w:rsidRPr="00427FDD">
        <w:t xml:space="preserve">Port Arthur Historic Site Authority (PAHSMA) </w:t>
      </w:r>
    </w:p>
    <w:p w14:paraId="0395DB02" w14:textId="40BD055F" w:rsidR="00EC3F9C" w:rsidRPr="002B1247" w:rsidRDefault="00EC3F9C" w:rsidP="00EC3F9C">
      <w:pPr>
        <w:pStyle w:val="TitlePageOptionalTextLine"/>
        <w:rPr>
          <w:sz w:val="28"/>
          <w:highlight w:val="yellow"/>
        </w:rPr>
      </w:pPr>
      <w:r w:rsidRPr="002B1247">
        <w:rPr>
          <w:sz w:val="28"/>
          <w:highlight w:val="yellow"/>
        </w:rPr>
        <w:t>&lt;Supplier name&gt;</w:t>
      </w:r>
    </w:p>
    <w:p w14:paraId="26FF9520" w14:textId="77777777" w:rsidR="006E2F3A" w:rsidRPr="006C216F" w:rsidRDefault="006E2F3A" w:rsidP="006E2F3A"/>
    <w:tbl>
      <w:tblPr>
        <w:tblW w:w="5162" w:type="pct"/>
        <w:tblBorders>
          <w:top w:val="single" w:sz="36" w:space="0" w:color="92D050"/>
          <w:left w:val="single" w:sz="36" w:space="0" w:color="92D050"/>
          <w:bottom w:val="single" w:sz="36" w:space="0" w:color="92D050"/>
          <w:right w:val="single" w:sz="36" w:space="0" w:color="92D050"/>
          <w:insideH w:val="single" w:sz="36" w:space="0" w:color="92D050"/>
          <w:insideV w:val="single" w:sz="36" w:space="0" w:color="92D050"/>
        </w:tblBorders>
        <w:shd w:val="clear" w:color="auto" w:fill="D6E3BC"/>
        <w:tblLook w:val="04A0" w:firstRow="1" w:lastRow="0" w:firstColumn="1" w:lastColumn="0" w:noHBand="0" w:noVBand="1"/>
      </w:tblPr>
      <w:tblGrid>
        <w:gridCol w:w="9857"/>
      </w:tblGrid>
      <w:tr w:rsidR="007C36FE" w:rsidRPr="00277B05" w14:paraId="708D9086" w14:textId="77777777" w:rsidTr="519E4E81">
        <w:tc>
          <w:tcPr>
            <w:tcW w:w="5000" w:type="pct"/>
            <w:tcBorders>
              <w:top w:val="single" w:sz="36" w:space="0" w:color="92D050"/>
              <w:left w:val="single" w:sz="36" w:space="0" w:color="92D050"/>
              <w:bottom w:val="single" w:sz="24" w:space="0" w:color="92D050"/>
              <w:right w:val="single" w:sz="36" w:space="0" w:color="92D050"/>
            </w:tcBorders>
            <w:shd w:val="clear" w:color="auto" w:fill="D6E3BC"/>
            <w:hideMark/>
          </w:tcPr>
          <w:p w14:paraId="3608A559" w14:textId="77777777" w:rsidR="007C36FE" w:rsidRPr="00CE18A0" w:rsidRDefault="007C36FE" w:rsidP="00CE18A0">
            <w:pPr>
              <w:spacing w:after="180"/>
              <w:rPr>
                <w:b/>
                <w:szCs w:val="22"/>
              </w:rPr>
            </w:pPr>
            <w:bookmarkStart w:id="2" w:name="_Toc389662772"/>
            <w:bookmarkStart w:id="3" w:name="_Toc392066976"/>
            <w:bookmarkStart w:id="4" w:name="_Toc392074706"/>
            <w:bookmarkStart w:id="5" w:name="_Toc396733277"/>
            <w:bookmarkStart w:id="6" w:name="_Toc398718315"/>
            <w:bookmarkStart w:id="7" w:name="_Toc399848984"/>
            <w:r w:rsidRPr="00CE18A0">
              <w:rPr>
                <w:b/>
                <w:szCs w:val="22"/>
              </w:rPr>
              <w:t xml:space="preserve">INSTRUCTIONS FOR USING THIS DOCUMENT (TO BE DELETED </w:t>
            </w:r>
            <w:r w:rsidR="00724AE1" w:rsidRPr="00CE18A0">
              <w:rPr>
                <w:b/>
                <w:szCs w:val="22"/>
              </w:rPr>
              <w:t>FROM EXECUTION VERSION OF CONTRACT</w:t>
            </w:r>
            <w:r w:rsidRPr="00CE18A0">
              <w:rPr>
                <w:b/>
                <w:szCs w:val="22"/>
              </w:rPr>
              <w:t>):</w:t>
            </w:r>
            <w:bookmarkEnd w:id="2"/>
            <w:bookmarkEnd w:id="3"/>
            <w:bookmarkEnd w:id="4"/>
            <w:bookmarkEnd w:id="5"/>
            <w:bookmarkEnd w:id="6"/>
            <w:bookmarkEnd w:id="7"/>
            <w:r w:rsidRPr="00CE18A0">
              <w:rPr>
                <w:b/>
                <w:szCs w:val="22"/>
              </w:rPr>
              <w:t xml:space="preserve"> </w:t>
            </w:r>
          </w:p>
          <w:p w14:paraId="04BC0E11" w14:textId="7DB60DD6" w:rsidR="007C36FE" w:rsidRPr="00277B05" w:rsidRDefault="7FD586FA" w:rsidP="519E4E81">
            <w:pPr>
              <w:spacing w:after="180"/>
              <w:rPr>
                <w:b/>
                <w:bCs/>
                <w:sz w:val="28"/>
                <w:szCs w:val="28"/>
              </w:rPr>
            </w:pPr>
            <w:bookmarkStart w:id="8" w:name="_Toc389662773"/>
            <w:bookmarkStart w:id="9" w:name="_Toc392066977"/>
            <w:bookmarkStart w:id="10" w:name="_Toc392074707"/>
            <w:bookmarkStart w:id="11" w:name="_Toc393358426"/>
            <w:bookmarkStart w:id="12" w:name="_Toc396733278"/>
            <w:bookmarkStart w:id="13" w:name="_Toc398718316"/>
            <w:bookmarkStart w:id="14" w:name="_Toc399848985"/>
            <w:r w:rsidRPr="519E4E81">
              <w:rPr>
                <w:b/>
                <w:bCs/>
                <w:sz w:val="28"/>
                <w:szCs w:val="28"/>
              </w:rPr>
              <w:t xml:space="preserve">This is the standard form </w:t>
            </w:r>
            <w:r w:rsidR="786D35E3" w:rsidRPr="519E4E81">
              <w:rPr>
                <w:b/>
                <w:bCs/>
                <w:sz w:val="28"/>
                <w:szCs w:val="28"/>
              </w:rPr>
              <w:t xml:space="preserve">PAHSMA </w:t>
            </w:r>
            <w:r w:rsidRPr="519E4E81">
              <w:rPr>
                <w:b/>
                <w:bCs/>
                <w:sz w:val="28"/>
                <w:szCs w:val="28"/>
              </w:rPr>
              <w:t xml:space="preserve">contract for the purchase of </w:t>
            </w:r>
            <w:r w:rsidR="00E946D1" w:rsidRPr="519E4E81">
              <w:rPr>
                <w:b/>
                <w:bCs/>
                <w:sz w:val="28"/>
                <w:szCs w:val="28"/>
              </w:rPr>
              <w:t xml:space="preserve">Technology </w:t>
            </w:r>
            <w:r w:rsidR="54B151F2" w:rsidRPr="519E4E81">
              <w:rPr>
                <w:b/>
                <w:bCs/>
                <w:sz w:val="28"/>
                <w:szCs w:val="28"/>
              </w:rPr>
              <w:t xml:space="preserve">Products </w:t>
            </w:r>
            <w:r w:rsidRPr="519E4E81">
              <w:rPr>
                <w:b/>
                <w:bCs/>
                <w:sz w:val="28"/>
                <w:szCs w:val="28"/>
              </w:rPr>
              <w:t>and Services.</w:t>
            </w:r>
            <w:bookmarkEnd w:id="8"/>
            <w:bookmarkEnd w:id="9"/>
            <w:bookmarkEnd w:id="10"/>
            <w:bookmarkEnd w:id="11"/>
            <w:bookmarkEnd w:id="12"/>
            <w:bookmarkEnd w:id="13"/>
            <w:bookmarkEnd w:id="14"/>
            <w:r w:rsidR="00B15A63" w:rsidRPr="519E4E81">
              <w:rPr>
                <w:b/>
                <w:bCs/>
                <w:sz w:val="28"/>
                <w:szCs w:val="28"/>
              </w:rPr>
              <w:t xml:space="preserve"> </w:t>
            </w:r>
          </w:p>
          <w:p w14:paraId="3D7467A3" w14:textId="77777777" w:rsidR="007C36FE" w:rsidRPr="002B1247" w:rsidRDefault="007C36FE" w:rsidP="00CE18A0">
            <w:pPr>
              <w:rPr>
                <w:szCs w:val="20"/>
              </w:rPr>
            </w:pPr>
            <w:bookmarkStart w:id="15" w:name="_Toc396733280"/>
            <w:bookmarkStart w:id="16" w:name="_Toc398718318"/>
            <w:bookmarkStart w:id="17" w:name="_Toc399848987"/>
            <w:bookmarkStart w:id="18" w:name="_Toc389407977"/>
            <w:bookmarkStart w:id="19" w:name="_Toc389662775"/>
            <w:bookmarkStart w:id="20" w:name="_Toc392066979"/>
            <w:bookmarkStart w:id="21" w:name="_Toc392074709"/>
            <w:bookmarkStart w:id="22" w:name="_Toc393358428"/>
            <w:r w:rsidRPr="002B1247">
              <w:rPr>
                <w:szCs w:val="20"/>
              </w:rPr>
              <w:t xml:space="preserve">The </w:t>
            </w:r>
            <w:r w:rsidRPr="002B1247">
              <w:rPr>
                <w:szCs w:val="20"/>
                <w:highlight w:val="yellow"/>
              </w:rPr>
              <w:t>yellow highlighted</w:t>
            </w:r>
            <w:r w:rsidRPr="002B1247">
              <w:rPr>
                <w:szCs w:val="20"/>
              </w:rPr>
              <w:t xml:space="preserve"> sections </w:t>
            </w:r>
            <w:r w:rsidR="00724AE1" w:rsidRPr="002B1247">
              <w:rPr>
                <w:szCs w:val="20"/>
              </w:rPr>
              <w:t xml:space="preserve">need to be completed </w:t>
            </w:r>
            <w:r w:rsidRPr="002B1247">
              <w:rPr>
                <w:szCs w:val="20"/>
              </w:rPr>
              <w:t>with details of the Customer’s requirements.</w:t>
            </w:r>
            <w:bookmarkEnd w:id="15"/>
            <w:bookmarkEnd w:id="16"/>
            <w:bookmarkEnd w:id="17"/>
            <w:r w:rsidR="00B15A63" w:rsidRPr="002B1247">
              <w:rPr>
                <w:szCs w:val="20"/>
              </w:rPr>
              <w:t xml:space="preserve"> </w:t>
            </w:r>
          </w:p>
          <w:p w14:paraId="35B89A4D" w14:textId="0B1F0D50" w:rsidR="007C36FE" w:rsidRPr="002B1247" w:rsidRDefault="007C36FE" w:rsidP="00CE18A0">
            <w:pPr>
              <w:rPr>
                <w:szCs w:val="20"/>
              </w:rPr>
            </w:pPr>
            <w:bookmarkStart w:id="23" w:name="_Toc389407978"/>
            <w:bookmarkStart w:id="24" w:name="_Toc389662776"/>
            <w:bookmarkStart w:id="25" w:name="_Toc392066980"/>
            <w:bookmarkStart w:id="26" w:name="_Toc392074710"/>
            <w:bookmarkStart w:id="27" w:name="_Toc393358429"/>
            <w:bookmarkStart w:id="28" w:name="_Toc396733282"/>
            <w:bookmarkStart w:id="29" w:name="_Toc398718320"/>
            <w:bookmarkStart w:id="30" w:name="_Toc399848989"/>
            <w:bookmarkEnd w:id="18"/>
            <w:bookmarkEnd w:id="19"/>
            <w:bookmarkEnd w:id="20"/>
            <w:bookmarkEnd w:id="21"/>
            <w:bookmarkEnd w:id="22"/>
            <w:r w:rsidRPr="002B1247">
              <w:rPr>
                <w:szCs w:val="20"/>
              </w:rPr>
              <w:t xml:space="preserve">Where the Customer issues </w:t>
            </w:r>
            <w:r w:rsidR="00E946D1">
              <w:rPr>
                <w:szCs w:val="20"/>
              </w:rPr>
              <w:t>a Request</w:t>
            </w:r>
            <w:r w:rsidRPr="002B1247">
              <w:rPr>
                <w:szCs w:val="20"/>
              </w:rPr>
              <w:t xml:space="preserve">, the Customer should issue the completed Details document as part of the </w:t>
            </w:r>
            <w:r w:rsidR="00E946D1">
              <w:rPr>
                <w:szCs w:val="20"/>
              </w:rPr>
              <w:t>Request</w:t>
            </w:r>
            <w:r w:rsidRPr="002B1247">
              <w:rPr>
                <w:szCs w:val="20"/>
              </w:rPr>
              <w:t>.</w:t>
            </w:r>
            <w:bookmarkEnd w:id="23"/>
            <w:bookmarkEnd w:id="24"/>
            <w:bookmarkEnd w:id="25"/>
            <w:bookmarkEnd w:id="26"/>
            <w:bookmarkEnd w:id="27"/>
            <w:bookmarkEnd w:id="28"/>
            <w:bookmarkEnd w:id="29"/>
            <w:bookmarkEnd w:id="30"/>
          </w:p>
          <w:p w14:paraId="06045DC2" w14:textId="4C3DC121" w:rsidR="007C36FE" w:rsidRPr="00277B05" w:rsidRDefault="007C36FE" w:rsidP="00E946D1">
            <w:pPr>
              <w:rPr>
                <w:b/>
                <w:sz w:val="20"/>
                <w:szCs w:val="20"/>
              </w:rPr>
            </w:pPr>
            <w:bookmarkStart w:id="31" w:name="_Toc389407979"/>
            <w:bookmarkStart w:id="32" w:name="_Toc389662777"/>
            <w:bookmarkStart w:id="33" w:name="_Toc392066981"/>
            <w:bookmarkStart w:id="34" w:name="_Toc392074711"/>
            <w:bookmarkStart w:id="35" w:name="_Toc393358430"/>
            <w:bookmarkStart w:id="36" w:name="_Toc396733283"/>
            <w:bookmarkStart w:id="37" w:name="_Toc398718321"/>
            <w:bookmarkStart w:id="38" w:name="_Toc399848990"/>
            <w:r w:rsidRPr="002B1247">
              <w:rPr>
                <w:szCs w:val="20"/>
              </w:rPr>
              <w:lastRenderedPageBreak/>
              <w:t xml:space="preserve">Where the Customer does not issue </w:t>
            </w:r>
            <w:r w:rsidR="00E946D1">
              <w:rPr>
                <w:szCs w:val="20"/>
              </w:rPr>
              <w:t>a Request</w:t>
            </w:r>
            <w:r w:rsidRPr="002B1247">
              <w:rPr>
                <w:szCs w:val="20"/>
              </w:rPr>
              <w:t xml:space="preserve">, the Customer should issue the completed Details together with the </w:t>
            </w:r>
            <w:r w:rsidR="00432DD5">
              <w:rPr>
                <w:szCs w:val="20"/>
              </w:rPr>
              <w:t xml:space="preserve">PAHSMA </w:t>
            </w:r>
            <w:r w:rsidR="00E946D1">
              <w:rPr>
                <w:szCs w:val="20"/>
              </w:rPr>
              <w:t xml:space="preserve">Technology </w:t>
            </w:r>
            <w:r w:rsidR="00E84562">
              <w:rPr>
                <w:szCs w:val="20"/>
              </w:rPr>
              <w:t>Contract Conditions – General Conditions</w:t>
            </w:r>
            <w:r w:rsidRPr="002B1247">
              <w:rPr>
                <w:szCs w:val="20"/>
              </w:rPr>
              <w:t xml:space="preserve"> to the Supplier at the start of the discussions about entering a contract.</w:t>
            </w:r>
            <w:bookmarkEnd w:id="31"/>
            <w:bookmarkEnd w:id="32"/>
            <w:bookmarkEnd w:id="33"/>
            <w:bookmarkEnd w:id="34"/>
            <w:bookmarkEnd w:id="35"/>
            <w:bookmarkEnd w:id="36"/>
            <w:bookmarkEnd w:id="37"/>
            <w:bookmarkEnd w:id="38"/>
          </w:p>
        </w:tc>
      </w:tr>
      <w:tr w:rsidR="006E2F3A" w:rsidRPr="006E2F3A" w14:paraId="2F569E3B" w14:textId="77777777" w:rsidTr="519E4E81">
        <w:trPr>
          <w:hidden/>
        </w:trPr>
        <w:tc>
          <w:tcPr>
            <w:tcW w:w="5000" w:type="pct"/>
            <w:tcBorders>
              <w:top w:val="single" w:sz="24" w:space="0" w:color="92D050"/>
              <w:left w:val="nil"/>
              <w:bottom w:val="nil"/>
              <w:right w:val="nil"/>
            </w:tcBorders>
            <w:shd w:val="clear" w:color="auto" w:fill="auto"/>
          </w:tcPr>
          <w:p w14:paraId="01EE559A" w14:textId="77777777" w:rsidR="006E2F3A" w:rsidRPr="006E2F3A" w:rsidRDefault="006E2F3A" w:rsidP="00277B05">
            <w:pPr>
              <w:rPr>
                <w:b/>
                <w:vanish/>
                <w:sz w:val="20"/>
                <w:szCs w:val="20"/>
              </w:rPr>
            </w:pPr>
          </w:p>
        </w:tc>
      </w:tr>
    </w:tbl>
    <w:p w14:paraId="2A625B8C" w14:textId="1AC96808" w:rsidR="00A156E4" w:rsidRDefault="00A414CC" w:rsidP="00A854B2">
      <w:pPr>
        <w:pStyle w:val="Heading1"/>
      </w:pPr>
      <w:bookmarkStart w:id="39" w:name="_Toc80098623"/>
      <w:bookmarkEnd w:id="0"/>
      <w:bookmarkEnd w:id="1"/>
      <w:r>
        <w:br/>
      </w:r>
      <w:r w:rsidR="00A854B2">
        <w:t xml:space="preserve">Table of </w:t>
      </w:r>
      <w:r w:rsidR="00A156E4">
        <w:t>Contents</w:t>
      </w:r>
      <w:bookmarkEnd w:id="39"/>
    </w:p>
    <w:p w14:paraId="33F6675A" w14:textId="6B2DAC81" w:rsidR="00A414CC" w:rsidRDefault="00A156E4">
      <w:pPr>
        <w:pStyle w:val="TOC1"/>
        <w:rPr>
          <w:rFonts w:asciiTheme="minorHAnsi" w:eastAsiaTheme="minorEastAsia" w:hAnsiTheme="minorHAnsi" w:cstheme="minorBidi"/>
          <w:b w:val="0"/>
          <w:bCs w:val="0"/>
          <w:noProof/>
          <w:color w:val="auto"/>
          <w:szCs w:val="22"/>
        </w:rPr>
      </w:pPr>
      <w:r w:rsidRPr="00BD0FE5">
        <w:rPr>
          <w:b w:val="0"/>
        </w:rPr>
        <w:fldChar w:fldCharType="begin"/>
      </w:r>
      <w:r w:rsidRPr="00BD0FE5">
        <w:rPr>
          <w:b w:val="0"/>
        </w:rPr>
        <w:instrText xml:space="preserve"> TOC \o "1-3" \h \z \u </w:instrText>
      </w:r>
      <w:r w:rsidRPr="00BD0FE5">
        <w:rPr>
          <w:b w:val="0"/>
        </w:rPr>
        <w:fldChar w:fldCharType="separate"/>
      </w:r>
      <w:hyperlink w:anchor="_Toc80098623" w:history="1">
        <w:r w:rsidR="00A414CC" w:rsidRPr="006D6D15">
          <w:rPr>
            <w:rStyle w:val="Hyperlink"/>
            <w:noProof/>
          </w:rPr>
          <w:t>Table of Contents</w:t>
        </w:r>
        <w:r w:rsidR="00A414CC">
          <w:rPr>
            <w:noProof/>
            <w:webHidden/>
          </w:rPr>
          <w:tab/>
        </w:r>
        <w:r w:rsidR="00A414CC">
          <w:rPr>
            <w:noProof/>
            <w:webHidden/>
          </w:rPr>
          <w:fldChar w:fldCharType="begin"/>
        </w:r>
        <w:r w:rsidR="00A414CC">
          <w:rPr>
            <w:noProof/>
            <w:webHidden/>
          </w:rPr>
          <w:instrText xml:space="preserve"> PAGEREF _Toc80098623 \h </w:instrText>
        </w:r>
        <w:r w:rsidR="00A414CC">
          <w:rPr>
            <w:noProof/>
            <w:webHidden/>
          </w:rPr>
        </w:r>
        <w:r w:rsidR="00A414CC">
          <w:rPr>
            <w:noProof/>
            <w:webHidden/>
          </w:rPr>
          <w:fldChar w:fldCharType="separate"/>
        </w:r>
        <w:r w:rsidR="00A414CC">
          <w:rPr>
            <w:noProof/>
            <w:webHidden/>
          </w:rPr>
          <w:t>2</w:t>
        </w:r>
        <w:r w:rsidR="00A414CC">
          <w:rPr>
            <w:noProof/>
            <w:webHidden/>
          </w:rPr>
          <w:fldChar w:fldCharType="end"/>
        </w:r>
      </w:hyperlink>
    </w:p>
    <w:p w14:paraId="0EE7C655" w14:textId="0962B25D"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24" w:history="1">
        <w:r w:rsidR="00A414CC" w:rsidRPr="006D6D15">
          <w:rPr>
            <w:rStyle w:val="Hyperlink"/>
            <w:noProof/>
          </w:rPr>
          <w:t>1.</w:t>
        </w:r>
        <w:r w:rsidR="00A414CC">
          <w:rPr>
            <w:rFonts w:asciiTheme="minorHAnsi" w:eastAsiaTheme="minorEastAsia" w:hAnsiTheme="minorHAnsi" w:cstheme="minorBidi"/>
            <w:b w:val="0"/>
            <w:bCs w:val="0"/>
            <w:noProof/>
            <w:color w:val="auto"/>
            <w:szCs w:val="22"/>
          </w:rPr>
          <w:tab/>
        </w:r>
        <w:r w:rsidR="00A414CC" w:rsidRPr="006D6D15">
          <w:rPr>
            <w:rStyle w:val="Hyperlink"/>
            <w:noProof/>
          </w:rPr>
          <w:t>General information</w:t>
        </w:r>
        <w:r w:rsidR="00A414CC">
          <w:rPr>
            <w:noProof/>
            <w:webHidden/>
          </w:rPr>
          <w:tab/>
        </w:r>
        <w:r w:rsidR="00A414CC">
          <w:rPr>
            <w:noProof/>
            <w:webHidden/>
          </w:rPr>
          <w:fldChar w:fldCharType="begin"/>
        </w:r>
        <w:r w:rsidR="00A414CC">
          <w:rPr>
            <w:noProof/>
            <w:webHidden/>
          </w:rPr>
          <w:instrText xml:space="preserve"> PAGEREF _Toc80098624 \h </w:instrText>
        </w:r>
        <w:r w:rsidR="00A414CC">
          <w:rPr>
            <w:noProof/>
            <w:webHidden/>
          </w:rPr>
        </w:r>
        <w:r w:rsidR="00A414CC">
          <w:rPr>
            <w:noProof/>
            <w:webHidden/>
          </w:rPr>
          <w:fldChar w:fldCharType="separate"/>
        </w:r>
        <w:r w:rsidR="00A414CC">
          <w:rPr>
            <w:noProof/>
            <w:webHidden/>
          </w:rPr>
          <w:t>3</w:t>
        </w:r>
        <w:r w:rsidR="00A414CC">
          <w:rPr>
            <w:noProof/>
            <w:webHidden/>
          </w:rPr>
          <w:fldChar w:fldCharType="end"/>
        </w:r>
      </w:hyperlink>
    </w:p>
    <w:p w14:paraId="6CB06E2A" w14:textId="0BCFC958"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25" w:history="1">
        <w:r w:rsidR="00A414CC" w:rsidRPr="006D6D15">
          <w:rPr>
            <w:rStyle w:val="Hyperlink"/>
            <w:noProof/>
          </w:rPr>
          <w:t>2.</w:t>
        </w:r>
        <w:r w:rsidR="00A414CC">
          <w:rPr>
            <w:rFonts w:asciiTheme="minorHAnsi" w:eastAsiaTheme="minorEastAsia" w:hAnsiTheme="minorHAnsi" w:cstheme="minorBidi"/>
            <w:b w:val="0"/>
            <w:bCs w:val="0"/>
            <w:noProof/>
            <w:color w:val="auto"/>
            <w:szCs w:val="22"/>
          </w:rPr>
          <w:tab/>
        </w:r>
        <w:r w:rsidR="00A414CC" w:rsidRPr="006D6D15">
          <w:rPr>
            <w:rStyle w:val="Hyperlink"/>
            <w:noProof/>
          </w:rPr>
          <w:t>Hardware</w:t>
        </w:r>
        <w:r w:rsidR="00A414CC">
          <w:rPr>
            <w:noProof/>
            <w:webHidden/>
          </w:rPr>
          <w:tab/>
        </w:r>
        <w:r w:rsidR="00A414CC">
          <w:rPr>
            <w:noProof/>
            <w:webHidden/>
          </w:rPr>
          <w:fldChar w:fldCharType="begin"/>
        </w:r>
        <w:r w:rsidR="00A414CC">
          <w:rPr>
            <w:noProof/>
            <w:webHidden/>
          </w:rPr>
          <w:instrText xml:space="preserve"> PAGEREF _Toc80098625 \h </w:instrText>
        </w:r>
        <w:r w:rsidR="00A414CC">
          <w:rPr>
            <w:noProof/>
            <w:webHidden/>
          </w:rPr>
        </w:r>
        <w:r w:rsidR="00A414CC">
          <w:rPr>
            <w:noProof/>
            <w:webHidden/>
          </w:rPr>
          <w:fldChar w:fldCharType="separate"/>
        </w:r>
        <w:r w:rsidR="00A414CC">
          <w:rPr>
            <w:noProof/>
            <w:webHidden/>
          </w:rPr>
          <w:t>14</w:t>
        </w:r>
        <w:r w:rsidR="00A414CC">
          <w:rPr>
            <w:noProof/>
            <w:webHidden/>
          </w:rPr>
          <w:fldChar w:fldCharType="end"/>
        </w:r>
      </w:hyperlink>
    </w:p>
    <w:p w14:paraId="477F1F71" w14:textId="3F5C54BE"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26" w:history="1">
        <w:r w:rsidR="00A414CC" w:rsidRPr="006D6D15">
          <w:rPr>
            <w:rStyle w:val="Hyperlink"/>
            <w:noProof/>
          </w:rPr>
          <w:t>3.</w:t>
        </w:r>
        <w:r w:rsidR="00A414CC">
          <w:rPr>
            <w:rFonts w:asciiTheme="minorHAnsi" w:eastAsiaTheme="minorEastAsia" w:hAnsiTheme="minorHAnsi" w:cstheme="minorBidi"/>
            <w:b w:val="0"/>
            <w:bCs w:val="0"/>
            <w:noProof/>
            <w:color w:val="auto"/>
            <w:szCs w:val="22"/>
          </w:rPr>
          <w:tab/>
        </w:r>
        <w:r w:rsidR="00A414CC" w:rsidRPr="006D6D15">
          <w:rPr>
            <w:rStyle w:val="Hyperlink"/>
            <w:noProof/>
          </w:rPr>
          <w:t>Hardware Maintenance Services</w:t>
        </w:r>
        <w:r w:rsidR="00A414CC">
          <w:rPr>
            <w:noProof/>
            <w:webHidden/>
          </w:rPr>
          <w:tab/>
        </w:r>
        <w:r w:rsidR="00A414CC">
          <w:rPr>
            <w:noProof/>
            <w:webHidden/>
          </w:rPr>
          <w:fldChar w:fldCharType="begin"/>
        </w:r>
        <w:r w:rsidR="00A414CC">
          <w:rPr>
            <w:noProof/>
            <w:webHidden/>
          </w:rPr>
          <w:instrText xml:space="preserve"> PAGEREF _Toc80098626 \h </w:instrText>
        </w:r>
        <w:r w:rsidR="00A414CC">
          <w:rPr>
            <w:noProof/>
            <w:webHidden/>
          </w:rPr>
        </w:r>
        <w:r w:rsidR="00A414CC">
          <w:rPr>
            <w:noProof/>
            <w:webHidden/>
          </w:rPr>
          <w:fldChar w:fldCharType="separate"/>
        </w:r>
        <w:r w:rsidR="00A414CC">
          <w:rPr>
            <w:noProof/>
            <w:webHidden/>
          </w:rPr>
          <w:t>16</w:t>
        </w:r>
        <w:r w:rsidR="00A414CC">
          <w:rPr>
            <w:noProof/>
            <w:webHidden/>
          </w:rPr>
          <w:fldChar w:fldCharType="end"/>
        </w:r>
      </w:hyperlink>
    </w:p>
    <w:p w14:paraId="72E61853" w14:textId="4E8E1EC2"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27" w:history="1">
        <w:r w:rsidR="00A414CC" w:rsidRPr="006D6D15">
          <w:rPr>
            <w:rStyle w:val="Hyperlink"/>
            <w:noProof/>
          </w:rPr>
          <w:t>4.</w:t>
        </w:r>
        <w:r w:rsidR="00A414CC">
          <w:rPr>
            <w:rFonts w:asciiTheme="minorHAnsi" w:eastAsiaTheme="minorEastAsia" w:hAnsiTheme="minorHAnsi" w:cstheme="minorBidi"/>
            <w:b w:val="0"/>
            <w:bCs w:val="0"/>
            <w:noProof/>
            <w:color w:val="auto"/>
            <w:szCs w:val="22"/>
          </w:rPr>
          <w:tab/>
        </w:r>
        <w:r w:rsidR="00A414CC" w:rsidRPr="006D6D15">
          <w:rPr>
            <w:rStyle w:val="Hyperlink"/>
            <w:noProof/>
          </w:rPr>
          <w:t>Licensed Software</w:t>
        </w:r>
        <w:r w:rsidR="00A414CC">
          <w:rPr>
            <w:noProof/>
            <w:webHidden/>
          </w:rPr>
          <w:tab/>
        </w:r>
        <w:r w:rsidR="00A414CC">
          <w:rPr>
            <w:noProof/>
            <w:webHidden/>
          </w:rPr>
          <w:fldChar w:fldCharType="begin"/>
        </w:r>
        <w:r w:rsidR="00A414CC">
          <w:rPr>
            <w:noProof/>
            <w:webHidden/>
          </w:rPr>
          <w:instrText xml:space="preserve"> PAGEREF _Toc80098627 \h </w:instrText>
        </w:r>
        <w:r w:rsidR="00A414CC">
          <w:rPr>
            <w:noProof/>
            <w:webHidden/>
          </w:rPr>
        </w:r>
        <w:r w:rsidR="00A414CC">
          <w:rPr>
            <w:noProof/>
            <w:webHidden/>
          </w:rPr>
          <w:fldChar w:fldCharType="separate"/>
        </w:r>
        <w:r w:rsidR="00A414CC">
          <w:rPr>
            <w:noProof/>
            <w:webHidden/>
          </w:rPr>
          <w:t>19</w:t>
        </w:r>
        <w:r w:rsidR="00A414CC">
          <w:rPr>
            <w:noProof/>
            <w:webHidden/>
          </w:rPr>
          <w:fldChar w:fldCharType="end"/>
        </w:r>
      </w:hyperlink>
    </w:p>
    <w:p w14:paraId="00402609" w14:textId="730B0702"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28" w:history="1">
        <w:r w:rsidR="00A414CC" w:rsidRPr="006D6D15">
          <w:rPr>
            <w:rStyle w:val="Hyperlink"/>
            <w:noProof/>
          </w:rPr>
          <w:t>5.</w:t>
        </w:r>
        <w:r w:rsidR="00A414CC">
          <w:rPr>
            <w:rFonts w:asciiTheme="minorHAnsi" w:eastAsiaTheme="minorEastAsia" w:hAnsiTheme="minorHAnsi" w:cstheme="minorBidi"/>
            <w:b w:val="0"/>
            <w:bCs w:val="0"/>
            <w:noProof/>
            <w:color w:val="auto"/>
            <w:szCs w:val="22"/>
          </w:rPr>
          <w:tab/>
        </w:r>
        <w:r w:rsidR="00A414CC" w:rsidRPr="006D6D15">
          <w:rPr>
            <w:rStyle w:val="Hyperlink"/>
            <w:noProof/>
          </w:rPr>
          <w:t>Software Support Services</w:t>
        </w:r>
        <w:r w:rsidR="00A414CC">
          <w:rPr>
            <w:noProof/>
            <w:webHidden/>
          </w:rPr>
          <w:tab/>
        </w:r>
        <w:r w:rsidR="00A414CC">
          <w:rPr>
            <w:noProof/>
            <w:webHidden/>
          </w:rPr>
          <w:fldChar w:fldCharType="begin"/>
        </w:r>
        <w:r w:rsidR="00A414CC">
          <w:rPr>
            <w:noProof/>
            <w:webHidden/>
          </w:rPr>
          <w:instrText xml:space="preserve"> PAGEREF _Toc80098628 \h </w:instrText>
        </w:r>
        <w:r w:rsidR="00A414CC">
          <w:rPr>
            <w:noProof/>
            <w:webHidden/>
          </w:rPr>
        </w:r>
        <w:r w:rsidR="00A414CC">
          <w:rPr>
            <w:noProof/>
            <w:webHidden/>
          </w:rPr>
          <w:fldChar w:fldCharType="separate"/>
        </w:r>
        <w:r w:rsidR="00A414CC">
          <w:rPr>
            <w:noProof/>
            <w:webHidden/>
          </w:rPr>
          <w:t>22</w:t>
        </w:r>
        <w:r w:rsidR="00A414CC">
          <w:rPr>
            <w:noProof/>
            <w:webHidden/>
          </w:rPr>
          <w:fldChar w:fldCharType="end"/>
        </w:r>
      </w:hyperlink>
    </w:p>
    <w:p w14:paraId="37FFE0BE" w14:textId="4C499A40"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29" w:history="1">
        <w:r w:rsidR="00A414CC" w:rsidRPr="006D6D15">
          <w:rPr>
            <w:rStyle w:val="Hyperlink"/>
            <w:noProof/>
          </w:rPr>
          <w:t>6.</w:t>
        </w:r>
        <w:r w:rsidR="00A414CC">
          <w:rPr>
            <w:rFonts w:asciiTheme="minorHAnsi" w:eastAsiaTheme="minorEastAsia" w:hAnsiTheme="minorHAnsi" w:cstheme="minorBidi"/>
            <w:b w:val="0"/>
            <w:bCs w:val="0"/>
            <w:noProof/>
            <w:color w:val="auto"/>
            <w:szCs w:val="22"/>
          </w:rPr>
          <w:tab/>
        </w:r>
        <w:r w:rsidR="00A414CC" w:rsidRPr="006D6D15">
          <w:rPr>
            <w:rStyle w:val="Hyperlink"/>
            <w:noProof/>
          </w:rPr>
          <w:t>Developed Software</w:t>
        </w:r>
        <w:r w:rsidR="00A414CC">
          <w:rPr>
            <w:noProof/>
            <w:webHidden/>
          </w:rPr>
          <w:tab/>
        </w:r>
        <w:r w:rsidR="00A414CC">
          <w:rPr>
            <w:noProof/>
            <w:webHidden/>
          </w:rPr>
          <w:fldChar w:fldCharType="begin"/>
        </w:r>
        <w:r w:rsidR="00A414CC">
          <w:rPr>
            <w:noProof/>
            <w:webHidden/>
          </w:rPr>
          <w:instrText xml:space="preserve"> PAGEREF _Toc80098629 \h </w:instrText>
        </w:r>
        <w:r w:rsidR="00A414CC">
          <w:rPr>
            <w:noProof/>
            <w:webHidden/>
          </w:rPr>
        </w:r>
        <w:r w:rsidR="00A414CC">
          <w:rPr>
            <w:noProof/>
            <w:webHidden/>
          </w:rPr>
          <w:fldChar w:fldCharType="separate"/>
        </w:r>
        <w:r w:rsidR="00A414CC">
          <w:rPr>
            <w:noProof/>
            <w:webHidden/>
          </w:rPr>
          <w:t>24</w:t>
        </w:r>
        <w:r w:rsidR="00A414CC">
          <w:rPr>
            <w:noProof/>
            <w:webHidden/>
          </w:rPr>
          <w:fldChar w:fldCharType="end"/>
        </w:r>
      </w:hyperlink>
    </w:p>
    <w:p w14:paraId="6E5D98B6" w14:textId="54CCADD1"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30" w:history="1">
        <w:r w:rsidR="00A414CC" w:rsidRPr="006D6D15">
          <w:rPr>
            <w:rStyle w:val="Hyperlink"/>
            <w:noProof/>
          </w:rPr>
          <w:t>7.</w:t>
        </w:r>
        <w:r w:rsidR="00A414CC">
          <w:rPr>
            <w:rFonts w:asciiTheme="minorHAnsi" w:eastAsiaTheme="minorEastAsia" w:hAnsiTheme="minorHAnsi" w:cstheme="minorBidi"/>
            <w:b w:val="0"/>
            <w:bCs w:val="0"/>
            <w:noProof/>
            <w:color w:val="auto"/>
            <w:szCs w:val="22"/>
          </w:rPr>
          <w:tab/>
        </w:r>
        <w:r w:rsidR="00A414CC" w:rsidRPr="006D6D15">
          <w:rPr>
            <w:rStyle w:val="Hyperlink"/>
            <w:noProof/>
          </w:rPr>
          <w:t>As a Service</w:t>
        </w:r>
        <w:r w:rsidR="00A414CC">
          <w:rPr>
            <w:noProof/>
            <w:webHidden/>
          </w:rPr>
          <w:tab/>
        </w:r>
        <w:r w:rsidR="00A414CC">
          <w:rPr>
            <w:noProof/>
            <w:webHidden/>
          </w:rPr>
          <w:fldChar w:fldCharType="begin"/>
        </w:r>
        <w:r w:rsidR="00A414CC">
          <w:rPr>
            <w:noProof/>
            <w:webHidden/>
          </w:rPr>
          <w:instrText xml:space="preserve"> PAGEREF _Toc80098630 \h </w:instrText>
        </w:r>
        <w:r w:rsidR="00A414CC">
          <w:rPr>
            <w:noProof/>
            <w:webHidden/>
          </w:rPr>
        </w:r>
        <w:r w:rsidR="00A414CC">
          <w:rPr>
            <w:noProof/>
            <w:webHidden/>
          </w:rPr>
          <w:fldChar w:fldCharType="separate"/>
        </w:r>
        <w:r w:rsidR="00A414CC">
          <w:rPr>
            <w:noProof/>
            <w:webHidden/>
          </w:rPr>
          <w:t>26</w:t>
        </w:r>
        <w:r w:rsidR="00A414CC">
          <w:rPr>
            <w:noProof/>
            <w:webHidden/>
          </w:rPr>
          <w:fldChar w:fldCharType="end"/>
        </w:r>
      </w:hyperlink>
    </w:p>
    <w:p w14:paraId="17B8757B" w14:textId="02A08C5A"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31" w:history="1">
        <w:r w:rsidR="00A414CC" w:rsidRPr="006D6D15">
          <w:rPr>
            <w:rStyle w:val="Hyperlink"/>
            <w:noProof/>
          </w:rPr>
          <w:t>8.</w:t>
        </w:r>
        <w:r w:rsidR="00A414CC">
          <w:rPr>
            <w:rFonts w:asciiTheme="minorHAnsi" w:eastAsiaTheme="minorEastAsia" w:hAnsiTheme="minorHAnsi" w:cstheme="minorBidi"/>
            <w:b w:val="0"/>
            <w:bCs w:val="0"/>
            <w:noProof/>
            <w:color w:val="auto"/>
            <w:szCs w:val="22"/>
          </w:rPr>
          <w:tab/>
        </w:r>
        <w:r w:rsidR="00A414CC" w:rsidRPr="006D6D15">
          <w:rPr>
            <w:rStyle w:val="Hyperlink"/>
            <w:noProof/>
          </w:rPr>
          <w:t>ICT Professional Services</w:t>
        </w:r>
        <w:r w:rsidR="00A414CC">
          <w:rPr>
            <w:noProof/>
            <w:webHidden/>
          </w:rPr>
          <w:tab/>
        </w:r>
        <w:r w:rsidR="00A414CC">
          <w:rPr>
            <w:noProof/>
            <w:webHidden/>
          </w:rPr>
          <w:fldChar w:fldCharType="begin"/>
        </w:r>
        <w:r w:rsidR="00A414CC">
          <w:rPr>
            <w:noProof/>
            <w:webHidden/>
          </w:rPr>
          <w:instrText xml:space="preserve"> PAGEREF _Toc80098631 \h </w:instrText>
        </w:r>
        <w:r w:rsidR="00A414CC">
          <w:rPr>
            <w:noProof/>
            <w:webHidden/>
          </w:rPr>
        </w:r>
        <w:r w:rsidR="00A414CC">
          <w:rPr>
            <w:noProof/>
            <w:webHidden/>
          </w:rPr>
          <w:fldChar w:fldCharType="separate"/>
        </w:r>
        <w:r w:rsidR="00A414CC">
          <w:rPr>
            <w:noProof/>
            <w:webHidden/>
          </w:rPr>
          <w:t>31</w:t>
        </w:r>
        <w:r w:rsidR="00A414CC">
          <w:rPr>
            <w:noProof/>
            <w:webHidden/>
          </w:rPr>
          <w:fldChar w:fldCharType="end"/>
        </w:r>
      </w:hyperlink>
    </w:p>
    <w:p w14:paraId="1A7FB0CD" w14:textId="23B82068"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32" w:history="1">
        <w:r w:rsidR="00A414CC" w:rsidRPr="006D6D15">
          <w:rPr>
            <w:rStyle w:val="Hyperlink"/>
            <w:noProof/>
          </w:rPr>
          <w:t>9.</w:t>
        </w:r>
        <w:r w:rsidR="00A414CC">
          <w:rPr>
            <w:rFonts w:asciiTheme="minorHAnsi" w:eastAsiaTheme="minorEastAsia" w:hAnsiTheme="minorHAnsi" w:cstheme="minorBidi"/>
            <w:b w:val="0"/>
            <w:bCs w:val="0"/>
            <w:noProof/>
            <w:color w:val="auto"/>
            <w:szCs w:val="22"/>
          </w:rPr>
          <w:tab/>
        </w:r>
        <w:r w:rsidR="00A414CC" w:rsidRPr="006D6D15">
          <w:rPr>
            <w:rStyle w:val="Hyperlink"/>
            <w:noProof/>
          </w:rPr>
          <w:t>Acknowledgements and Certifications</w:t>
        </w:r>
        <w:r w:rsidR="00A414CC">
          <w:rPr>
            <w:noProof/>
            <w:webHidden/>
          </w:rPr>
          <w:tab/>
        </w:r>
        <w:r w:rsidR="00A414CC">
          <w:rPr>
            <w:noProof/>
            <w:webHidden/>
          </w:rPr>
          <w:fldChar w:fldCharType="begin"/>
        </w:r>
        <w:r w:rsidR="00A414CC">
          <w:rPr>
            <w:noProof/>
            <w:webHidden/>
          </w:rPr>
          <w:instrText xml:space="preserve"> PAGEREF _Toc80098632 \h </w:instrText>
        </w:r>
        <w:r w:rsidR="00A414CC">
          <w:rPr>
            <w:noProof/>
            <w:webHidden/>
          </w:rPr>
        </w:r>
        <w:r w:rsidR="00A414CC">
          <w:rPr>
            <w:noProof/>
            <w:webHidden/>
          </w:rPr>
          <w:fldChar w:fldCharType="separate"/>
        </w:r>
        <w:r w:rsidR="00A414CC">
          <w:rPr>
            <w:noProof/>
            <w:webHidden/>
          </w:rPr>
          <w:t>33</w:t>
        </w:r>
        <w:r w:rsidR="00A414CC">
          <w:rPr>
            <w:noProof/>
            <w:webHidden/>
          </w:rPr>
          <w:fldChar w:fldCharType="end"/>
        </w:r>
      </w:hyperlink>
    </w:p>
    <w:p w14:paraId="2FAE5608" w14:textId="14B9ABDF" w:rsidR="00A414CC" w:rsidRDefault="00650E60">
      <w:pPr>
        <w:pStyle w:val="TOC1"/>
        <w:tabs>
          <w:tab w:val="left" w:pos="660"/>
        </w:tabs>
        <w:rPr>
          <w:rFonts w:asciiTheme="minorHAnsi" w:eastAsiaTheme="minorEastAsia" w:hAnsiTheme="minorHAnsi" w:cstheme="minorBidi"/>
          <w:b w:val="0"/>
          <w:bCs w:val="0"/>
          <w:noProof/>
          <w:color w:val="auto"/>
          <w:szCs w:val="22"/>
        </w:rPr>
      </w:pPr>
      <w:hyperlink w:anchor="_Toc80098633" w:history="1">
        <w:r w:rsidR="00A414CC" w:rsidRPr="006D6D15">
          <w:rPr>
            <w:rStyle w:val="Hyperlink"/>
            <w:noProof/>
          </w:rPr>
          <w:t>10.</w:t>
        </w:r>
        <w:r w:rsidR="00A414CC">
          <w:rPr>
            <w:rFonts w:asciiTheme="minorHAnsi" w:eastAsiaTheme="minorEastAsia" w:hAnsiTheme="minorHAnsi" w:cstheme="minorBidi"/>
            <w:b w:val="0"/>
            <w:bCs w:val="0"/>
            <w:noProof/>
            <w:color w:val="auto"/>
            <w:szCs w:val="22"/>
          </w:rPr>
          <w:tab/>
        </w:r>
        <w:r w:rsidR="00A414CC" w:rsidRPr="006D6D15">
          <w:rPr>
            <w:rStyle w:val="Hyperlink"/>
            <w:noProof/>
          </w:rPr>
          <w:t>Forming the Contract</w:t>
        </w:r>
        <w:r w:rsidR="00A414CC">
          <w:rPr>
            <w:noProof/>
            <w:webHidden/>
          </w:rPr>
          <w:tab/>
        </w:r>
        <w:r w:rsidR="00A414CC">
          <w:rPr>
            <w:noProof/>
            <w:webHidden/>
          </w:rPr>
          <w:fldChar w:fldCharType="begin"/>
        </w:r>
        <w:r w:rsidR="00A414CC">
          <w:rPr>
            <w:noProof/>
            <w:webHidden/>
          </w:rPr>
          <w:instrText xml:space="preserve"> PAGEREF _Toc80098633 \h </w:instrText>
        </w:r>
        <w:r w:rsidR="00A414CC">
          <w:rPr>
            <w:noProof/>
            <w:webHidden/>
          </w:rPr>
        </w:r>
        <w:r w:rsidR="00A414CC">
          <w:rPr>
            <w:noProof/>
            <w:webHidden/>
          </w:rPr>
          <w:fldChar w:fldCharType="separate"/>
        </w:r>
        <w:r w:rsidR="00A414CC">
          <w:rPr>
            <w:noProof/>
            <w:webHidden/>
          </w:rPr>
          <w:t>34</w:t>
        </w:r>
        <w:r w:rsidR="00A414CC">
          <w:rPr>
            <w:noProof/>
            <w:webHidden/>
          </w:rPr>
          <w:fldChar w:fldCharType="end"/>
        </w:r>
      </w:hyperlink>
    </w:p>
    <w:p w14:paraId="4E27352A" w14:textId="4A336772" w:rsidR="00A414CC" w:rsidRDefault="00650E60">
      <w:pPr>
        <w:pStyle w:val="TOC1"/>
        <w:rPr>
          <w:rFonts w:asciiTheme="minorHAnsi" w:eastAsiaTheme="minorEastAsia" w:hAnsiTheme="minorHAnsi" w:cstheme="minorBidi"/>
          <w:b w:val="0"/>
          <w:bCs w:val="0"/>
          <w:noProof/>
          <w:color w:val="auto"/>
          <w:szCs w:val="22"/>
        </w:rPr>
      </w:pPr>
      <w:hyperlink w:anchor="_Toc80098634" w:history="1">
        <w:r w:rsidR="00A414CC" w:rsidRPr="006D6D15">
          <w:rPr>
            <w:rStyle w:val="Hyperlink"/>
            <w:noProof/>
          </w:rPr>
          <w:t>Schedule 1 – Price and Payment Terms</w:t>
        </w:r>
        <w:r w:rsidR="00A414CC">
          <w:rPr>
            <w:noProof/>
            <w:webHidden/>
          </w:rPr>
          <w:tab/>
        </w:r>
        <w:r w:rsidR="00A414CC">
          <w:rPr>
            <w:noProof/>
            <w:webHidden/>
          </w:rPr>
          <w:fldChar w:fldCharType="begin"/>
        </w:r>
        <w:r w:rsidR="00A414CC">
          <w:rPr>
            <w:noProof/>
            <w:webHidden/>
          </w:rPr>
          <w:instrText xml:space="preserve"> PAGEREF _Toc80098634 \h </w:instrText>
        </w:r>
        <w:r w:rsidR="00A414CC">
          <w:rPr>
            <w:noProof/>
            <w:webHidden/>
          </w:rPr>
        </w:r>
        <w:r w:rsidR="00A414CC">
          <w:rPr>
            <w:noProof/>
            <w:webHidden/>
          </w:rPr>
          <w:fldChar w:fldCharType="separate"/>
        </w:r>
        <w:r w:rsidR="00A414CC">
          <w:rPr>
            <w:noProof/>
            <w:webHidden/>
          </w:rPr>
          <w:t>36</w:t>
        </w:r>
        <w:r w:rsidR="00A414CC">
          <w:rPr>
            <w:noProof/>
            <w:webHidden/>
          </w:rPr>
          <w:fldChar w:fldCharType="end"/>
        </w:r>
      </w:hyperlink>
    </w:p>
    <w:p w14:paraId="3B7EB315" w14:textId="132956DF" w:rsidR="00A156E4" w:rsidRDefault="00A156E4" w:rsidP="00BD0FE5">
      <w:pPr>
        <w:pStyle w:val="TOC2"/>
        <w:keepNext/>
        <w:tabs>
          <w:tab w:val="left" w:pos="601"/>
        </w:tabs>
        <w:autoSpaceDE/>
        <w:autoSpaceDN/>
        <w:adjustRightInd/>
        <w:ind w:left="709" w:hanging="709"/>
      </w:pPr>
      <w:r w:rsidRPr="00BD0FE5">
        <w:rPr>
          <w:b w:val="0"/>
          <w:bCs w:val="0"/>
          <w:noProof/>
        </w:rPr>
        <w:fldChar w:fldCharType="end"/>
      </w:r>
    </w:p>
    <w:p w14:paraId="06A90ABE" w14:textId="77777777" w:rsidR="005E0E7E" w:rsidRDefault="005E0E7E" w:rsidP="00D56D63">
      <w:pPr>
        <w:rPr>
          <w:rFonts w:ascii="Calibri" w:hAnsi="Calibri" w:cs="Arial"/>
          <w:b/>
          <w:bCs/>
          <w:szCs w:val="20"/>
          <w:lang w:eastAsia="en-AU"/>
        </w:rPr>
      </w:pPr>
    </w:p>
    <w:p w14:paraId="1E0DD3E5" w14:textId="77777777" w:rsidR="00D56D63" w:rsidRDefault="005E0E7E" w:rsidP="008063B6">
      <w:pPr>
        <w:pStyle w:val="Heading1"/>
        <w:numPr>
          <w:ilvl w:val="0"/>
          <w:numId w:val="13"/>
        </w:numPr>
        <w:ind w:hanging="720"/>
      </w:pPr>
      <w:r>
        <w:rPr>
          <w:rFonts w:ascii="Calibri" w:hAnsi="Calibri"/>
          <w:b w:val="0"/>
          <w:bCs w:val="0"/>
        </w:rPr>
        <w:br w:type="page"/>
      </w:r>
      <w:bookmarkStart w:id="40" w:name="_Toc489887660"/>
      <w:bookmarkStart w:id="41" w:name="_Toc80098624"/>
      <w:bookmarkStart w:id="42" w:name="_Toc388861136"/>
      <w:bookmarkStart w:id="43" w:name="_Toc388867786"/>
      <w:bookmarkStart w:id="44" w:name="_Ref388869378"/>
      <w:bookmarkStart w:id="45" w:name="_Ref389150640"/>
      <w:r w:rsidR="00D56D63">
        <w:lastRenderedPageBreak/>
        <w:t>General information</w:t>
      </w:r>
      <w:bookmarkEnd w:id="40"/>
      <w:bookmarkEnd w:id="41"/>
    </w:p>
    <w:p w14:paraId="1386CCDD" w14:textId="2574C60D" w:rsidR="000E6697" w:rsidRPr="00451C16" w:rsidRDefault="000E6697" w:rsidP="000E6697">
      <w:pPr>
        <w:rPr>
          <w:rFonts w:cs="Arial"/>
          <w:szCs w:val="22"/>
        </w:rPr>
      </w:pPr>
      <w:r w:rsidRPr="00451C16">
        <w:rPr>
          <w:rFonts w:cs="Arial"/>
          <w:szCs w:val="22"/>
        </w:rPr>
        <w:t xml:space="preserve">The </w:t>
      </w:r>
      <w:r w:rsidR="00432DD5">
        <w:rPr>
          <w:rFonts w:cs="Arial"/>
          <w:szCs w:val="22"/>
        </w:rPr>
        <w:t>PAHSMA</w:t>
      </w:r>
      <w:r w:rsidR="00432DD5" w:rsidRPr="00432DD5">
        <w:rPr>
          <w:rFonts w:cs="Arial"/>
          <w:szCs w:val="22"/>
        </w:rPr>
        <w:t xml:space="preserve"> Technology Contract Conditions – General Conditions</w:t>
      </w:r>
      <w:r w:rsidR="008D0D54">
        <w:rPr>
          <w:rFonts w:cs="Arial"/>
          <w:szCs w:val="22"/>
        </w:rPr>
        <w:t xml:space="preserve"> </w:t>
      </w:r>
      <w:r w:rsidRPr="00451C16">
        <w:rPr>
          <w:rFonts w:cs="Arial"/>
          <w:szCs w:val="22"/>
        </w:rPr>
        <w:t xml:space="preserve">apply </w:t>
      </w:r>
      <w:r w:rsidR="00B75D1F" w:rsidRPr="00451C16">
        <w:rPr>
          <w:rFonts w:cs="Arial"/>
          <w:szCs w:val="22"/>
        </w:rPr>
        <w:t>to these Details</w:t>
      </w:r>
      <w:r w:rsidRPr="00451C16">
        <w:rPr>
          <w:rFonts w:cs="Arial"/>
          <w:szCs w:val="22"/>
        </w:rPr>
        <w:t>.</w:t>
      </w:r>
      <w:r w:rsidR="00B75D1F" w:rsidRPr="00451C16">
        <w:rPr>
          <w:rFonts w:cs="Arial"/>
          <w:szCs w:val="22"/>
        </w:rPr>
        <w:t xml:space="preserve"> </w:t>
      </w:r>
    </w:p>
    <w:p w14:paraId="356DF781" w14:textId="0BDEB313" w:rsidR="00B75D1F" w:rsidRDefault="00B75D1F" w:rsidP="000E6697">
      <w:pPr>
        <w:rPr>
          <w:rFonts w:cs="Arial"/>
          <w:bCs/>
          <w:szCs w:val="22"/>
          <w:lang w:val="en-US"/>
        </w:rPr>
      </w:pPr>
      <w:r w:rsidRPr="00451C16">
        <w:rPr>
          <w:rFonts w:cs="Arial"/>
          <w:szCs w:val="22"/>
        </w:rPr>
        <w:t xml:space="preserve">The definitions and rules of interpretation applicable to these Details are set out in the </w:t>
      </w:r>
      <w:r w:rsidR="00432DD5">
        <w:rPr>
          <w:rFonts w:cs="Arial"/>
          <w:szCs w:val="22"/>
        </w:rPr>
        <w:t xml:space="preserve">PAHSMA </w:t>
      </w:r>
      <w:r w:rsidR="00E946D1">
        <w:rPr>
          <w:rFonts w:cs="Arial"/>
          <w:szCs w:val="22"/>
        </w:rPr>
        <w:t xml:space="preserve">Technology </w:t>
      </w:r>
      <w:r w:rsidR="003A6DF5">
        <w:rPr>
          <w:rFonts w:cs="Arial"/>
          <w:szCs w:val="22"/>
        </w:rPr>
        <w:t>Contract Conditions – General Conditions</w:t>
      </w:r>
      <w:r w:rsidRPr="00451C16">
        <w:rPr>
          <w:rFonts w:cs="Arial"/>
          <w:bCs/>
          <w:szCs w:val="22"/>
          <w:lang w:val="en-US"/>
        </w:rPr>
        <w:t>.</w:t>
      </w:r>
      <w:r w:rsidR="00AD3133">
        <w:rPr>
          <w:rFonts w:cs="Arial"/>
          <w:bCs/>
          <w:szCs w:val="22"/>
          <w:lang w:val="en-US"/>
        </w:rPr>
        <w:t xml:space="preserve"> </w:t>
      </w:r>
      <w:r w:rsidR="002A29B7">
        <w:rPr>
          <w:rFonts w:cs="Arial"/>
          <w:bCs/>
          <w:szCs w:val="22"/>
          <w:lang w:val="en-US"/>
        </w:rPr>
        <w:br/>
      </w:r>
    </w:p>
    <w:p w14:paraId="56BB12CA" w14:textId="77777777" w:rsidR="00AB213E" w:rsidRPr="001907DE" w:rsidRDefault="00AB213E" w:rsidP="008063B6">
      <w:pPr>
        <w:pStyle w:val="Heading4"/>
        <w:ind w:hanging="720"/>
      </w:pPr>
      <w:r w:rsidRPr="001907DE">
        <w:t>Customer</w:t>
      </w:r>
    </w:p>
    <w:p w14:paraId="7034405E" w14:textId="77777777" w:rsidR="005344FB" w:rsidRPr="001907DE" w:rsidRDefault="001D1F52" w:rsidP="001907DE">
      <w:pPr>
        <w:rPr>
          <w:b/>
          <w:lang w:val="en-US"/>
        </w:rPr>
      </w:pPr>
      <w:r w:rsidRPr="001907DE">
        <w:rPr>
          <w:b/>
          <w:lang w:val="en-US"/>
        </w:rPr>
        <w:t>Name</w:t>
      </w:r>
    </w:p>
    <w:p w14:paraId="1F96445F" w14:textId="2A61840F" w:rsidR="005344FB" w:rsidRPr="00451C16" w:rsidRDefault="00DE61DC" w:rsidP="001D1F52">
      <w:pPr>
        <w:keepNext/>
        <w:rPr>
          <w:rFonts w:cs="Arial"/>
          <w:bCs/>
          <w:szCs w:val="22"/>
          <w:lang w:val="en-US"/>
        </w:rPr>
      </w:pPr>
      <w:r>
        <w:rPr>
          <w:rFonts w:cs="Arial"/>
          <w:bCs/>
          <w:szCs w:val="22"/>
          <w:lang w:val="en-US"/>
        </w:rPr>
        <w:t>Port Arthur Historic Site</w:t>
      </w:r>
      <w:r w:rsidR="00EB5124">
        <w:rPr>
          <w:rFonts w:cs="Arial"/>
          <w:bCs/>
          <w:szCs w:val="22"/>
          <w:lang w:val="en-US"/>
        </w:rPr>
        <w:t xml:space="preserve"> Authority</w:t>
      </w:r>
    </w:p>
    <w:p w14:paraId="20D3BDE4" w14:textId="133E3AAC" w:rsidR="005344FB" w:rsidRPr="00E872A7" w:rsidRDefault="005344FB" w:rsidP="00E872A7">
      <w:pPr>
        <w:keepNext/>
        <w:rPr>
          <w:rFonts w:cs="Arial"/>
          <w:b/>
          <w:bCs/>
          <w:color w:val="003E69"/>
          <w:sz w:val="36"/>
          <w:szCs w:val="20"/>
          <w:lang w:eastAsia="en-AU"/>
        </w:rPr>
      </w:pPr>
      <w:r w:rsidRPr="3C9CB4C3">
        <w:rPr>
          <w:b/>
          <w:bCs/>
        </w:rPr>
        <w:t xml:space="preserve">ABN </w:t>
      </w:r>
      <w:r w:rsidR="7C3190E2" w:rsidRPr="00E872A7">
        <w:rPr>
          <w:szCs w:val="22"/>
        </w:rPr>
        <w:t xml:space="preserve"> 38 430 446 928</w:t>
      </w:r>
    </w:p>
    <w:p w14:paraId="670F4D08" w14:textId="4C90ACE6" w:rsidR="00347603" w:rsidRDefault="00347603" w:rsidP="001D1F52">
      <w:pPr>
        <w:keepNext/>
        <w:rPr>
          <w:rFonts w:cs="Arial"/>
          <w:szCs w:val="22"/>
        </w:rPr>
      </w:pPr>
    </w:p>
    <w:p w14:paraId="227C7496" w14:textId="1194EFDA" w:rsidR="005344FB" w:rsidRPr="001907DE" w:rsidRDefault="00AB213E" w:rsidP="008063B6">
      <w:pPr>
        <w:pStyle w:val="Heading4"/>
        <w:ind w:hanging="720"/>
      </w:pPr>
      <w:r w:rsidRPr="00AA1997">
        <w:t>Customer contact details</w:t>
      </w:r>
    </w:p>
    <w:p w14:paraId="0A5617D8" w14:textId="77777777" w:rsidR="005344FB" w:rsidRPr="00451C16" w:rsidRDefault="005344FB" w:rsidP="001907DE">
      <w:pPr>
        <w:rPr>
          <w:lang w:val="en-US"/>
        </w:rPr>
      </w:pPr>
      <w:r w:rsidRPr="00451C16">
        <w:rPr>
          <w:b/>
          <w:lang w:val="en-US"/>
        </w:rPr>
        <w:t>Authorised Representative</w:t>
      </w:r>
      <w:r w:rsidR="001D7327" w:rsidRPr="00451C16">
        <w:rPr>
          <w:b/>
          <w:lang w:val="en-US"/>
        </w:rPr>
        <w:t>(s)</w:t>
      </w:r>
    </w:p>
    <w:p w14:paraId="29F7BDE7" w14:textId="77777777" w:rsidR="00810607" w:rsidRPr="009B1E63" w:rsidRDefault="00810607" w:rsidP="001907DE">
      <w:pPr>
        <w:rPr>
          <w:lang w:val="en-US"/>
        </w:rPr>
      </w:pPr>
      <w:r w:rsidRPr="009B1E63">
        <w:rPr>
          <w:lang w:val="en-US"/>
        </w:rPr>
        <w:t xml:space="preserve">Krissy Ward </w:t>
      </w:r>
    </w:p>
    <w:p w14:paraId="7F813EE7" w14:textId="77777777" w:rsidR="005344FB" w:rsidRPr="00451C16" w:rsidRDefault="005344FB" w:rsidP="001907DE">
      <w:pPr>
        <w:rPr>
          <w:b/>
          <w:lang w:val="en-US"/>
        </w:rPr>
      </w:pPr>
      <w:r w:rsidRPr="3C9CB4C3">
        <w:rPr>
          <w:b/>
          <w:bCs/>
          <w:lang w:val="en-US"/>
        </w:rPr>
        <w:t>Position</w:t>
      </w:r>
      <w:r w:rsidR="001D7327" w:rsidRPr="3C9CB4C3">
        <w:rPr>
          <w:b/>
          <w:bCs/>
          <w:lang w:val="en-US"/>
        </w:rPr>
        <w:t xml:space="preserve"> title / role</w:t>
      </w:r>
    </w:p>
    <w:p w14:paraId="1C572625" w14:textId="26B05E69" w:rsidR="005344FB" w:rsidRPr="009B1E63" w:rsidRDefault="6D7F4E9A">
      <w:pPr>
        <w:rPr>
          <w:lang w:val="en-US"/>
        </w:rPr>
      </w:pPr>
      <w:r w:rsidRPr="009B1E63">
        <w:rPr>
          <w:lang w:val="en-US"/>
        </w:rPr>
        <w:t>Visitor Engagement Manager</w:t>
      </w:r>
    </w:p>
    <w:p w14:paraId="565F2797" w14:textId="77777777" w:rsidR="00066DFA" w:rsidRPr="00451C16" w:rsidRDefault="00066DFA" w:rsidP="001907DE">
      <w:pPr>
        <w:rPr>
          <w:b/>
        </w:rPr>
      </w:pPr>
      <w:r w:rsidRPr="00451C16">
        <w:rPr>
          <w:b/>
        </w:rPr>
        <w:t>Phone number</w:t>
      </w:r>
    </w:p>
    <w:p w14:paraId="1B7EB701" w14:textId="34896F52" w:rsidR="00066DFA" w:rsidRPr="009B1E63" w:rsidRDefault="43E9867B">
      <w:pPr>
        <w:rPr>
          <w:lang w:val="en-US"/>
        </w:rPr>
      </w:pPr>
      <w:r w:rsidRPr="009B1E63">
        <w:rPr>
          <w:lang w:val="en-US"/>
        </w:rPr>
        <w:t>0429 939 711</w:t>
      </w:r>
    </w:p>
    <w:p w14:paraId="673F7176" w14:textId="77777777" w:rsidR="005344FB" w:rsidRPr="00451C16" w:rsidRDefault="005344FB" w:rsidP="001907DE">
      <w:pPr>
        <w:rPr>
          <w:b/>
          <w:lang w:val="en-US"/>
        </w:rPr>
      </w:pPr>
      <w:r w:rsidRPr="00451C16">
        <w:rPr>
          <w:b/>
          <w:lang w:val="en-US"/>
        </w:rPr>
        <w:t>Street address</w:t>
      </w:r>
    </w:p>
    <w:p w14:paraId="4A53A192" w14:textId="46C92C41" w:rsidR="005344FB" w:rsidRPr="009B1E63" w:rsidRDefault="5A99223D">
      <w:pPr>
        <w:spacing w:before="0" w:after="0"/>
        <w:rPr>
          <w:szCs w:val="22"/>
          <w:lang w:val="en-US"/>
        </w:rPr>
      </w:pPr>
      <w:r w:rsidRPr="009B1E63">
        <w:rPr>
          <w:szCs w:val="22"/>
          <w:lang w:val="en-US"/>
        </w:rPr>
        <w:t>6973 Arthur Highway, Port Arthur</w:t>
      </w:r>
      <w:r w:rsidR="6CBA5DB9" w:rsidRPr="009B1E63">
        <w:rPr>
          <w:szCs w:val="22"/>
          <w:lang w:val="en-US"/>
        </w:rPr>
        <w:t>, Tasmania 7182</w:t>
      </w:r>
    </w:p>
    <w:p w14:paraId="763F5322" w14:textId="68BC1D66" w:rsidR="3C9CB4C3" w:rsidRDefault="3C9CB4C3" w:rsidP="3C9CB4C3">
      <w:pPr>
        <w:spacing w:before="0" w:after="0"/>
        <w:rPr>
          <w:szCs w:val="22"/>
          <w:highlight w:val="yellow"/>
          <w:lang w:val="en-US"/>
        </w:rPr>
      </w:pPr>
    </w:p>
    <w:p w14:paraId="3355EAE5" w14:textId="1A103388" w:rsidR="3C9CB4C3" w:rsidRDefault="3C9CB4C3" w:rsidP="3C9CB4C3">
      <w:pPr>
        <w:rPr>
          <w:highlight w:val="yellow"/>
          <w:lang w:val="en-US"/>
        </w:rPr>
      </w:pPr>
    </w:p>
    <w:p w14:paraId="34ABE6EB" w14:textId="77777777" w:rsidR="005344FB" w:rsidRPr="00451C16" w:rsidRDefault="005344FB" w:rsidP="001907DE">
      <w:pPr>
        <w:rPr>
          <w:b/>
          <w:lang w:val="en-US"/>
        </w:rPr>
      </w:pPr>
      <w:r w:rsidRPr="00451C16">
        <w:rPr>
          <w:b/>
          <w:lang w:val="en-US"/>
        </w:rPr>
        <w:t>Postal address</w:t>
      </w:r>
    </w:p>
    <w:p w14:paraId="532C4200" w14:textId="2EB3813F" w:rsidR="005344FB" w:rsidRPr="00BE46CA" w:rsidRDefault="1A1FEE7F" w:rsidP="3C9CB4C3">
      <w:pPr>
        <w:spacing w:before="0" w:after="0"/>
        <w:rPr>
          <w:szCs w:val="22"/>
          <w:lang w:val="en-US"/>
        </w:rPr>
      </w:pPr>
      <w:r w:rsidRPr="00BE46CA">
        <w:rPr>
          <w:szCs w:val="22"/>
          <w:lang w:val="en-US"/>
        </w:rPr>
        <w:t>6973 Arthur Highway, Port Arthur</w:t>
      </w:r>
      <w:r w:rsidR="50431A7F" w:rsidRPr="009B1E63">
        <w:rPr>
          <w:szCs w:val="22"/>
          <w:lang w:val="en-US"/>
        </w:rPr>
        <w:t xml:space="preserve">, </w:t>
      </w:r>
      <w:r w:rsidR="50431A7F" w:rsidRPr="00BE46CA">
        <w:rPr>
          <w:szCs w:val="22"/>
          <w:lang w:val="en-US"/>
        </w:rPr>
        <w:t>Tasmania 7182</w:t>
      </w:r>
    </w:p>
    <w:p w14:paraId="657BE8E0" w14:textId="3248D7BA" w:rsidR="3C9CB4C3" w:rsidRDefault="3C9CB4C3" w:rsidP="3C9CB4C3">
      <w:pPr>
        <w:spacing w:before="0" w:after="0"/>
        <w:rPr>
          <w:szCs w:val="22"/>
          <w:highlight w:val="yellow"/>
          <w:lang w:val="en-US"/>
        </w:rPr>
      </w:pPr>
    </w:p>
    <w:p w14:paraId="17B8894B" w14:textId="1C299DB3" w:rsidR="3C9CB4C3" w:rsidRDefault="3C9CB4C3" w:rsidP="3C9CB4C3">
      <w:pPr>
        <w:rPr>
          <w:highlight w:val="yellow"/>
          <w:lang w:val="en-US"/>
        </w:rPr>
      </w:pPr>
    </w:p>
    <w:p w14:paraId="788C722E" w14:textId="77777777" w:rsidR="005344FB" w:rsidRPr="00451C16" w:rsidRDefault="005344FB" w:rsidP="001907DE">
      <w:pPr>
        <w:rPr>
          <w:b/>
          <w:lang w:val="en-US"/>
        </w:rPr>
      </w:pPr>
      <w:r w:rsidRPr="00451C16">
        <w:rPr>
          <w:b/>
          <w:lang w:val="en-US"/>
        </w:rPr>
        <w:t xml:space="preserve">Email </w:t>
      </w:r>
    </w:p>
    <w:p w14:paraId="4F2C7599" w14:textId="11313672" w:rsidR="002A29B7" w:rsidRDefault="00F1033D" w:rsidP="001907DE">
      <w:pPr>
        <w:rPr>
          <w:lang w:val="en-US"/>
        </w:rPr>
      </w:pPr>
      <w:r w:rsidRPr="00F1033D">
        <w:rPr>
          <w:lang w:val="en-US"/>
        </w:rPr>
        <w:t>krissy.ward@portarthur.org.au</w:t>
      </w:r>
    </w:p>
    <w:p w14:paraId="7482CA68" w14:textId="77777777" w:rsidR="00AB213E" w:rsidRPr="00AA1997" w:rsidRDefault="00AB213E" w:rsidP="008063B6">
      <w:pPr>
        <w:pStyle w:val="Heading4"/>
        <w:ind w:hanging="720"/>
      </w:pPr>
      <w:r w:rsidRPr="00AA1997">
        <w:t>Supplier</w:t>
      </w:r>
    </w:p>
    <w:p w14:paraId="626BFC5D" w14:textId="77777777" w:rsidR="005344FB" w:rsidRPr="001907DE" w:rsidRDefault="005344FB" w:rsidP="001907DE">
      <w:pPr>
        <w:rPr>
          <w:b/>
        </w:rPr>
      </w:pPr>
      <w:r w:rsidRPr="001907DE">
        <w:rPr>
          <w:b/>
        </w:rPr>
        <w:t>Name</w:t>
      </w:r>
    </w:p>
    <w:p w14:paraId="63BD729F" w14:textId="77777777" w:rsidR="005344FB" w:rsidRPr="00451C16" w:rsidRDefault="005344FB" w:rsidP="001907DE">
      <w:pPr>
        <w:rPr>
          <w:bCs/>
          <w:lang w:val="en-US"/>
        </w:rPr>
      </w:pPr>
      <w:r w:rsidRPr="00451C16">
        <w:rPr>
          <w:bCs/>
          <w:highlight w:val="yellow"/>
          <w:lang w:val="en-US"/>
        </w:rPr>
        <w:t>&lt;&lt;</w:t>
      </w:r>
      <w:r w:rsidR="00CC1240" w:rsidRPr="00451C16">
        <w:rPr>
          <w:bCs/>
          <w:highlight w:val="yellow"/>
          <w:lang w:val="en-US"/>
        </w:rPr>
        <w:t>I</w:t>
      </w:r>
      <w:r w:rsidRPr="00451C16">
        <w:rPr>
          <w:bCs/>
          <w:highlight w:val="yellow"/>
          <w:lang w:val="en-US"/>
        </w:rPr>
        <w:t>nsert name of Supplier</w:t>
      </w:r>
      <w:r w:rsidR="00CC1240" w:rsidRPr="00451C16">
        <w:rPr>
          <w:bCs/>
          <w:highlight w:val="yellow"/>
          <w:lang w:val="en-US"/>
        </w:rPr>
        <w:t>.</w:t>
      </w:r>
      <w:r w:rsidRPr="00451C16">
        <w:rPr>
          <w:bCs/>
          <w:highlight w:val="yellow"/>
          <w:lang w:val="en-US"/>
        </w:rPr>
        <w:t>&gt;&gt;</w:t>
      </w:r>
    </w:p>
    <w:p w14:paraId="75E31ABF" w14:textId="7E7F5ED3" w:rsidR="005344FB" w:rsidRPr="001907DE" w:rsidRDefault="005344FB" w:rsidP="001907DE">
      <w:pPr>
        <w:rPr>
          <w:b/>
        </w:rPr>
      </w:pPr>
      <w:r w:rsidRPr="001907DE">
        <w:rPr>
          <w:b/>
        </w:rPr>
        <w:t xml:space="preserve">ABN or </w:t>
      </w:r>
      <w:r w:rsidR="00FF5193">
        <w:rPr>
          <w:b/>
        </w:rPr>
        <w:t>ACN or ABRN</w:t>
      </w:r>
    </w:p>
    <w:p w14:paraId="184B8B1C" w14:textId="07AFBA77" w:rsidR="00BD1FF3" w:rsidRPr="00451C16" w:rsidRDefault="005344FB" w:rsidP="001907DE">
      <w:pPr>
        <w:rPr>
          <w:bCs/>
          <w:lang w:val="en-US"/>
        </w:rPr>
      </w:pPr>
      <w:r w:rsidRPr="00451C16">
        <w:rPr>
          <w:bCs/>
          <w:highlight w:val="yellow"/>
          <w:lang w:val="en-US"/>
        </w:rPr>
        <w:t>&lt;&lt;</w:t>
      </w:r>
      <w:r w:rsidR="00CC1240" w:rsidRPr="00451C16">
        <w:rPr>
          <w:bCs/>
          <w:highlight w:val="yellow"/>
          <w:lang w:val="en-US"/>
        </w:rPr>
        <w:t>I</w:t>
      </w:r>
      <w:r w:rsidRPr="00451C16">
        <w:rPr>
          <w:bCs/>
          <w:highlight w:val="yellow"/>
          <w:lang w:val="en-US"/>
        </w:rPr>
        <w:t xml:space="preserve">nsert ABN or ACN </w:t>
      </w:r>
      <w:r w:rsidR="00FF5193">
        <w:rPr>
          <w:bCs/>
          <w:highlight w:val="yellow"/>
          <w:lang w:val="en-US"/>
        </w:rPr>
        <w:t xml:space="preserve">or ABRN </w:t>
      </w:r>
      <w:r w:rsidRPr="00451C16">
        <w:rPr>
          <w:bCs/>
          <w:highlight w:val="yellow"/>
          <w:lang w:val="en-US"/>
        </w:rPr>
        <w:t>of Supplier</w:t>
      </w:r>
      <w:r w:rsidR="00CC1240" w:rsidRPr="00451C16">
        <w:rPr>
          <w:bCs/>
          <w:highlight w:val="yellow"/>
          <w:lang w:val="en-US"/>
        </w:rPr>
        <w:t>.</w:t>
      </w:r>
      <w:r w:rsidRPr="00451C16">
        <w:rPr>
          <w:bCs/>
          <w:highlight w:val="yellow"/>
          <w:lang w:val="en-US"/>
        </w:rPr>
        <w:t>&gt;&gt;</w:t>
      </w:r>
      <w:r w:rsidR="002A29B7">
        <w:rPr>
          <w:bCs/>
          <w:lang w:val="en-US"/>
        </w:rPr>
        <w:br/>
      </w:r>
    </w:p>
    <w:p w14:paraId="03DCDEED" w14:textId="7A2DC0D3" w:rsidR="005344FB" w:rsidRPr="001907DE" w:rsidRDefault="00AB213E" w:rsidP="008063B6">
      <w:pPr>
        <w:pStyle w:val="Heading4"/>
        <w:ind w:hanging="720"/>
      </w:pPr>
      <w:r w:rsidRPr="00B77ACA">
        <w:t>Supplier Contact Details</w:t>
      </w:r>
    </w:p>
    <w:p w14:paraId="078E3FCA" w14:textId="77777777" w:rsidR="005344FB" w:rsidRPr="00451C16" w:rsidRDefault="005344FB" w:rsidP="001907DE">
      <w:r w:rsidRPr="00451C16">
        <w:rPr>
          <w:highlight w:val="yellow"/>
        </w:rPr>
        <w:lastRenderedPageBreak/>
        <w:t>&lt;&lt;The Supplier must complete these details.</w:t>
      </w:r>
      <w:r w:rsidR="001D7327" w:rsidRPr="00451C16">
        <w:rPr>
          <w:highlight w:val="yellow"/>
        </w:rPr>
        <w:t xml:space="preserve"> </w:t>
      </w:r>
      <w:r w:rsidR="001D7327" w:rsidRPr="00451C16">
        <w:rPr>
          <w:highlight w:val="yellow"/>
          <w:lang w:val="en-US"/>
        </w:rPr>
        <w:t>The Supplier may appoint more than one Authorised Representative. Repeat this section as necessary for each Authorised Representative</w:t>
      </w:r>
      <w:r w:rsidR="001D7327" w:rsidRPr="00451C16">
        <w:rPr>
          <w:highlight w:val="yellow"/>
        </w:rPr>
        <w:t xml:space="preserve"> </w:t>
      </w:r>
      <w:r w:rsidRPr="00451C16">
        <w:rPr>
          <w:highlight w:val="yellow"/>
        </w:rPr>
        <w:t>&gt;&gt;</w:t>
      </w:r>
    </w:p>
    <w:p w14:paraId="7731D6D6" w14:textId="77777777" w:rsidR="005344FB" w:rsidRPr="00451C16" w:rsidRDefault="005344FB" w:rsidP="001907DE">
      <w:pPr>
        <w:rPr>
          <w:b/>
        </w:rPr>
      </w:pPr>
      <w:r w:rsidRPr="00451C16">
        <w:rPr>
          <w:b/>
        </w:rPr>
        <w:t>Authorised Representative</w:t>
      </w:r>
    </w:p>
    <w:p w14:paraId="4E0BC142" w14:textId="77777777" w:rsidR="005344FB" w:rsidRPr="00451C16" w:rsidRDefault="005344FB" w:rsidP="001907DE">
      <w:pPr>
        <w:rPr>
          <w:lang w:val="en-US"/>
        </w:rPr>
      </w:pPr>
      <w:r w:rsidRPr="00451C16">
        <w:rPr>
          <w:highlight w:val="yellow"/>
          <w:lang w:val="en-US"/>
        </w:rPr>
        <w:t>&lt;&lt;</w:t>
      </w:r>
      <w:r w:rsidR="00CC1240" w:rsidRPr="00451C16">
        <w:rPr>
          <w:highlight w:val="yellow"/>
          <w:lang w:val="en-US"/>
        </w:rPr>
        <w:t>I</w:t>
      </w:r>
      <w:r w:rsidRPr="00451C16">
        <w:rPr>
          <w:highlight w:val="yellow"/>
          <w:lang w:val="en-US"/>
        </w:rPr>
        <w:t xml:space="preserve">nsert name of Supplier’s </w:t>
      </w:r>
      <w:proofErr w:type="spellStart"/>
      <w:r w:rsidRPr="00451C16">
        <w:rPr>
          <w:highlight w:val="yellow"/>
          <w:lang w:val="en-US"/>
        </w:rPr>
        <w:t>authorised</w:t>
      </w:r>
      <w:proofErr w:type="spellEnd"/>
      <w:r w:rsidRPr="00451C16">
        <w:rPr>
          <w:highlight w:val="yellow"/>
          <w:lang w:val="en-US"/>
        </w:rPr>
        <w:t xml:space="preserve"> representative for this Contract</w:t>
      </w:r>
      <w:r w:rsidR="00F7207A">
        <w:rPr>
          <w:highlight w:val="yellow"/>
          <w:lang w:val="en-US"/>
        </w:rPr>
        <w:t xml:space="preserve">. </w:t>
      </w:r>
      <w:r w:rsidRPr="00451C16">
        <w:rPr>
          <w:highlight w:val="yellow"/>
          <w:lang w:val="en-US"/>
        </w:rPr>
        <w:t>This person must have authority to provide consents, approvals, instructions and directi</w:t>
      </w:r>
      <w:r w:rsidR="00F7207A">
        <w:rPr>
          <w:highlight w:val="yellow"/>
          <w:lang w:val="en-US"/>
        </w:rPr>
        <w:t xml:space="preserve">ons on behalf of the Supplier. </w:t>
      </w:r>
      <w:r w:rsidRPr="00451C16">
        <w:rPr>
          <w:highlight w:val="yellow"/>
          <w:lang w:val="en-US"/>
        </w:rPr>
        <w:t xml:space="preserve">This person will be the person whom the Customer contacts about the Contract, and </w:t>
      </w:r>
      <w:r w:rsidR="00337A81" w:rsidRPr="00451C16">
        <w:rPr>
          <w:highlight w:val="yellow"/>
          <w:lang w:val="en-US"/>
        </w:rPr>
        <w:t xml:space="preserve">to whom the Customer </w:t>
      </w:r>
      <w:r w:rsidRPr="00451C16">
        <w:rPr>
          <w:highlight w:val="yellow"/>
          <w:lang w:val="en-US"/>
        </w:rPr>
        <w:t>delivers all notices under the Contract</w:t>
      </w:r>
      <w:r w:rsidR="00CC1240" w:rsidRPr="00451C16">
        <w:rPr>
          <w:highlight w:val="yellow"/>
          <w:lang w:val="en-US"/>
        </w:rPr>
        <w:t>.</w:t>
      </w:r>
      <w:r w:rsidRPr="00451C16">
        <w:rPr>
          <w:highlight w:val="yellow"/>
          <w:lang w:val="en-US"/>
        </w:rPr>
        <w:t>&gt;&gt;</w:t>
      </w:r>
    </w:p>
    <w:p w14:paraId="3401E202" w14:textId="77777777" w:rsidR="005344FB" w:rsidRPr="00451C16" w:rsidRDefault="005344FB" w:rsidP="001907DE">
      <w:pPr>
        <w:rPr>
          <w:b/>
        </w:rPr>
      </w:pPr>
      <w:r w:rsidRPr="00451C16">
        <w:rPr>
          <w:b/>
        </w:rPr>
        <w:t xml:space="preserve">Position </w:t>
      </w:r>
      <w:r w:rsidR="001D7327" w:rsidRPr="00451C16">
        <w:rPr>
          <w:b/>
        </w:rPr>
        <w:t>title</w:t>
      </w:r>
      <w:r w:rsidR="001E6912" w:rsidRPr="00451C16">
        <w:rPr>
          <w:b/>
        </w:rPr>
        <w:t xml:space="preserve"> </w:t>
      </w:r>
      <w:r w:rsidR="001D7327" w:rsidRPr="00451C16">
        <w:rPr>
          <w:b/>
        </w:rPr>
        <w:t>/</w:t>
      </w:r>
      <w:r w:rsidR="001E6912" w:rsidRPr="00451C16">
        <w:rPr>
          <w:b/>
        </w:rPr>
        <w:t xml:space="preserve"> </w:t>
      </w:r>
      <w:r w:rsidR="001D7327" w:rsidRPr="00451C16">
        <w:rPr>
          <w:b/>
        </w:rPr>
        <w:t>role</w:t>
      </w:r>
    </w:p>
    <w:p w14:paraId="4748492F" w14:textId="77777777" w:rsidR="005344FB" w:rsidRPr="00451C16" w:rsidRDefault="005344FB" w:rsidP="001907DE">
      <w:pPr>
        <w:rPr>
          <w:lang w:val="en-US"/>
        </w:rPr>
      </w:pPr>
      <w:r w:rsidRPr="00451C16">
        <w:rPr>
          <w:highlight w:val="yellow"/>
          <w:lang w:val="en-US"/>
        </w:rPr>
        <w:t>&lt;&lt;</w:t>
      </w:r>
      <w:r w:rsidR="00CC1240" w:rsidRPr="00451C16">
        <w:rPr>
          <w:highlight w:val="yellow"/>
          <w:lang w:val="en-US"/>
        </w:rPr>
        <w:t>S</w:t>
      </w:r>
      <w:r w:rsidRPr="00451C16">
        <w:rPr>
          <w:highlight w:val="yellow"/>
          <w:lang w:val="en-US"/>
        </w:rPr>
        <w:t>pecify Authorised Representative’s position/role with the Supplier</w:t>
      </w:r>
      <w:r w:rsidR="00CC1240" w:rsidRPr="00451C16">
        <w:rPr>
          <w:highlight w:val="yellow"/>
          <w:lang w:val="en-US"/>
        </w:rPr>
        <w:t>.</w:t>
      </w:r>
      <w:r w:rsidRPr="00451C16">
        <w:rPr>
          <w:highlight w:val="yellow"/>
          <w:lang w:val="en-US"/>
        </w:rPr>
        <w:t>&gt;&gt;</w:t>
      </w:r>
    </w:p>
    <w:p w14:paraId="3B2C5D7A" w14:textId="77777777" w:rsidR="00066DFA" w:rsidRPr="00451C16" w:rsidRDefault="00066DFA" w:rsidP="001907DE">
      <w:pPr>
        <w:rPr>
          <w:b/>
        </w:rPr>
      </w:pPr>
      <w:r w:rsidRPr="00451C16">
        <w:rPr>
          <w:b/>
        </w:rPr>
        <w:t>Phone number</w:t>
      </w:r>
    </w:p>
    <w:p w14:paraId="300ADD26" w14:textId="77777777" w:rsidR="00724AE1" w:rsidRPr="00451C16" w:rsidRDefault="00724AE1" w:rsidP="001907DE">
      <w:pPr>
        <w:rPr>
          <w:highlight w:val="yellow"/>
          <w:lang w:val="en-US"/>
        </w:rPr>
      </w:pPr>
      <w:r w:rsidRPr="00451C16">
        <w:rPr>
          <w:highlight w:val="yellow"/>
          <w:lang w:val="en-US"/>
        </w:rPr>
        <w:t>&lt;&lt;</w:t>
      </w:r>
      <w:r w:rsidR="00CC1240" w:rsidRPr="00451C16">
        <w:rPr>
          <w:highlight w:val="yellow"/>
          <w:lang w:val="en-US"/>
        </w:rPr>
        <w:t>I</w:t>
      </w:r>
      <w:r w:rsidRPr="00451C16">
        <w:rPr>
          <w:highlight w:val="yellow"/>
          <w:lang w:val="en-US"/>
        </w:rPr>
        <w:t>nsert phone number of the Supplier’s Authorised Representative</w:t>
      </w:r>
      <w:r w:rsidR="00CC1240" w:rsidRPr="00451C16">
        <w:rPr>
          <w:highlight w:val="yellow"/>
          <w:lang w:val="en-US"/>
        </w:rPr>
        <w:t>.</w:t>
      </w:r>
      <w:r w:rsidRPr="00451C16">
        <w:rPr>
          <w:highlight w:val="yellow"/>
          <w:lang w:val="en-US"/>
        </w:rPr>
        <w:t>&gt;&gt;</w:t>
      </w:r>
    </w:p>
    <w:p w14:paraId="2BD2CDC0" w14:textId="77777777" w:rsidR="00724AE1" w:rsidRPr="00451C16" w:rsidRDefault="00724AE1" w:rsidP="001907DE">
      <w:pPr>
        <w:rPr>
          <w:b/>
        </w:rPr>
      </w:pPr>
      <w:r w:rsidRPr="00451C16">
        <w:rPr>
          <w:b/>
        </w:rPr>
        <w:t xml:space="preserve">Street address </w:t>
      </w:r>
    </w:p>
    <w:p w14:paraId="512C1B83" w14:textId="77777777" w:rsidR="005344FB" w:rsidRPr="00451C16" w:rsidRDefault="005344FB" w:rsidP="001907DE">
      <w:pPr>
        <w:rPr>
          <w:lang w:val="en-US"/>
        </w:rPr>
      </w:pPr>
      <w:r w:rsidRPr="00451C16">
        <w:rPr>
          <w:highlight w:val="yellow"/>
          <w:lang w:val="en-US"/>
        </w:rPr>
        <w:t>&lt;&lt;</w:t>
      </w:r>
      <w:r w:rsidR="00CC1240" w:rsidRPr="00451C16">
        <w:rPr>
          <w:highlight w:val="yellow"/>
          <w:lang w:val="en-US"/>
        </w:rPr>
        <w:t>I</w:t>
      </w:r>
      <w:r w:rsidRPr="00451C16">
        <w:rPr>
          <w:highlight w:val="yellow"/>
          <w:lang w:val="en-US"/>
        </w:rPr>
        <w:t>nsert street address of the Supplier’s Authorised Representative</w:t>
      </w:r>
      <w:r w:rsidR="00CC1240" w:rsidRPr="00451C16">
        <w:rPr>
          <w:highlight w:val="yellow"/>
          <w:lang w:val="en-US"/>
        </w:rPr>
        <w:t>.</w:t>
      </w:r>
      <w:r w:rsidRPr="00451C16">
        <w:rPr>
          <w:highlight w:val="yellow"/>
          <w:lang w:val="en-US"/>
        </w:rPr>
        <w:t>&gt;&gt;</w:t>
      </w:r>
    </w:p>
    <w:p w14:paraId="2428457C" w14:textId="77777777" w:rsidR="005344FB" w:rsidRPr="00451C16" w:rsidRDefault="005344FB" w:rsidP="001907DE">
      <w:pPr>
        <w:rPr>
          <w:b/>
        </w:rPr>
      </w:pPr>
      <w:r w:rsidRPr="00451C16">
        <w:rPr>
          <w:b/>
        </w:rPr>
        <w:t xml:space="preserve">Postal address </w:t>
      </w:r>
    </w:p>
    <w:p w14:paraId="37FE782B" w14:textId="77777777" w:rsidR="005344FB" w:rsidRPr="00451C16" w:rsidRDefault="005344FB" w:rsidP="001907DE">
      <w:pPr>
        <w:rPr>
          <w:lang w:val="en-US"/>
        </w:rPr>
      </w:pPr>
      <w:r w:rsidRPr="00451C16">
        <w:rPr>
          <w:highlight w:val="yellow"/>
          <w:lang w:val="en-US"/>
        </w:rPr>
        <w:t>&lt;&lt;</w:t>
      </w:r>
      <w:r w:rsidR="00CC1240" w:rsidRPr="00451C16">
        <w:rPr>
          <w:highlight w:val="yellow"/>
          <w:lang w:val="en-US"/>
        </w:rPr>
        <w:t>I</w:t>
      </w:r>
      <w:r w:rsidR="00F7207A">
        <w:rPr>
          <w:highlight w:val="yellow"/>
          <w:lang w:val="en-US"/>
        </w:rPr>
        <w:t xml:space="preserve">nsert. </w:t>
      </w:r>
      <w:r w:rsidRPr="00451C16">
        <w:rPr>
          <w:highlight w:val="yellow"/>
          <w:lang w:val="en-US"/>
        </w:rPr>
        <w:t>This is the address for notices delivered to the Supplier (to its Authorised Representative) under the Contract</w:t>
      </w:r>
      <w:r w:rsidR="00CC1240" w:rsidRPr="00451C16">
        <w:rPr>
          <w:highlight w:val="yellow"/>
          <w:lang w:val="en-US"/>
        </w:rPr>
        <w:t>.</w:t>
      </w:r>
      <w:r w:rsidRPr="00451C16">
        <w:rPr>
          <w:highlight w:val="yellow"/>
          <w:lang w:val="en-US"/>
        </w:rPr>
        <w:t>&gt;&gt;</w:t>
      </w:r>
    </w:p>
    <w:p w14:paraId="3854E675" w14:textId="77777777" w:rsidR="005344FB" w:rsidRPr="00451C16" w:rsidRDefault="005344FB" w:rsidP="001907DE">
      <w:pPr>
        <w:rPr>
          <w:b/>
        </w:rPr>
      </w:pPr>
      <w:r w:rsidRPr="00451C16">
        <w:rPr>
          <w:b/>
        </w:rPr>
        <w:t xml:space="preserve">Email </w:t>
      </w:r>
    </w:p>
    <w:p w14:paraId="2C19F25E" w14:textId="77777777" w:rsidR="005344FB" w:rsidRDefault="005344FB" w:rsidP="001907DE">
      <w:pPr>
        <w:rPr>
          <w:lang w:val="en-US"/>
        </w:rPr>
      </w:pPr>
      <w:r w:rsidRPr="00451C16">
        <w:rPr>
          <w:highlight w:val="yellow"/>
          <w:lang w:val="en-US"/>
        </w:rPr>
        <w:t>&lt;&lt;</w:t>
      </w:r>
      <w:r w:rsidR="00CC1240" w:rsidRPr="00451C16">
        <w:rPr>
          <w:highlight w:val="yellow"/>
          <w:lang w:val="en-US"/>
        </w:rPr>
        <w:t>I</w:t>
      </w:r>
      <w:r w:rsidRPr="00451C16">
        <w:rPr>
          <w:highlight w:val="yellow"/>
          <w:lang w:val="en-US"/>
        </w:rPr>
        <w:t>nsert email address of the Authorised Representative</w:t>
      </w:r>
      <w:r w:rsidR="00CC1240" w:rsidRPr="00451C16">
        <w:rPr>
          <w:highlight w:val="yellow"/>
          <w:lang w:val="en-US"/>
        </w:rPr>
        <w:t>.</w:t>
      </w:r>
      <w:r w:rsidRPr="00451C16">
        <w:rPr>
          <w:highlight w:val="yellow"/>
          <w:lang w:val="en-US"/>
        </w:rPr>
        <w:t>&gt;&gt;</w:t>
      </w:r>
    </w:p>
    <w:p w14:paraId="1529337D" w14:textId="77777777" w:rsidR="00BD1FF3" w:rsidRPr="00451C16" w:rsidRDefault="00BD1FF3" w:rsidP="001907DE">
      <w:pPr>
        <w:rPr>
          <w:lang w:val="en-US"/>
        </w:rPr>
      </w:pPr>
    </w:p>
    <w:p w14:paraId="76832930" w14:textId="07472D96" w:rsidR="00AB213E" w:rsidRPr="002C5838" w:rsidRDefault="00AB213E" w:rsidP="008063B6">
      <w:pPr>
        <w:pStyle w:val="Heading4"/>
        <w:ind w:hanging="720"/>
        <w:rPr>
          <w:szCs w:val="22"/>
        </w:rPr>
      </w:pPr>
      <w:bookmarkStart w:id="46" w:name="_Toc490209644"/>
      <w:r w:rsidRPr="00C33930">
        <w:t>Products and Services and documents that form part of the Contract</w:t>
      </w:r>
      <w:r w:rsidR="001907DE">
        <w:t xml:space="preserve"> </w:t>
      </w:r>
      <w:r w:rsidR="00006F1C">
        <w:br/>
      </w:r>
      <w:r w:rsidRPr="002C5838">
        <w:rPr>
          <w:b w:val="0"/>
          <w:sz w:val="22"/>
          <w:szCs w:val="22"/>
        </w:rPr>
        <w:t>Clause 1.3 and 5</w:t>
      </w:r>
      <w:bookmarkEnd w:id="46"/>
    </w:p>
    <w:p w14:paraId="147924F3" w14:textId="77777777" w:rsidR="00CC5097" w:rsidRPr="001907DE" w:rsidRDefault="00CC5097" w:rsidP="001907DE">
      <w:pPr>
        <w:rPr>
          <w:b/>
        </w:rPr>
      </w:pPr>
      <w:r w:rsidRPr="001907DE">
        <w:rPr>
          <w:b/>
        </w:rPr>
        <w:t>Applicable Products and Services</w:t>
      </w:r>
    </w:p>
    <w:p w14:paraId="27E3498D" w14:textId="77777777" w:rsidR="00CC5097" w:rsidRPr="003D572B" w:rsidRDefault="00CC5097" w:rsidP="001D1F52">
      <w:pPr>
        <w:keepNext/>
        <w:ind w:left="851" w:hanging="851"/>
        <w:rPr>
          <w:rFonts w:cs="Arial"/>
          <w:strike/>
          <w:szCs w:val="22"/>
        </w:rPr>
      </w:pPr>
      <w:r w:rsidRPr="003D572B">
        <w:rPr>
          <w:rFonts w:cs="Arial"/>
          <w:strike/>
          <w:szCs w:val="22"/>
        </w:rPr>
        <w:fldChar w:fldCharType="begin">
          <w:ffData>
            <w:name w:val="Check8"/>
            <w:enabled/>
            <w:calcOnExit w:val="0"/>
            <w:checkBox>
              <w:size w:val="24"/>
              <w:default w:val="0"/>
            </w:checkBox>
          </w:ffData>
        </w:fldChar>
      </w:r>
      <w:r w:rsidRPr="003D572B">
        <w:rPr>
          <w:rFonts w:cs="Arial"/>
          <w:strike/>
          <w:szCs w:val="22"/>
        </w:rPr>
        <w:instrText xml:space="preserve"> FORMCHECKBOX </w:instrText>
      </w:r>
      <w:r w:rsidR="00650E60">
        <w:rPr>
          <w:rFonts w:cs="Arial"/>
          <w:strike/>
          <w:szCs w:val="22"/>
        </w:rPr>
      </w:r>
      <w:r w:rsidR="00650E60">
        <w:rPr>
          <w:rFonts w:cs="Arial"/>
          <w:strike/>
          <w:szCs w:val="22"/>
        </w:rPr>
        <w:fldChar w:fldCharType="separate"/>
      </w:r>
      <w:r w:rsidRPr="003D572B">
        <w:rPr>
          <w:rFonts w:cs="Arial"/>
          <w:strike/>
          <w:szCs w:val="22"/>
          <w:lang w:val="en-US"/>
        </w:rPr>
        <w:fldChar w:fldCharType="end"/>
      </w:r>
      <w:r w:rsidRPr="003D572B">
        <w:rPr>
          <w:rFonts w:cs="Arial"/>
          <w:strike/>
          <w:szCs w:val="22"/>
        </w:rPr>
        <w:tab/>
        <w:t>Hardware</w:t>
      </w:r>
    </w:p>
    <w:p w14:paraId="5589684F" w14:textId="77777777" w:rsidR="00CC5097" w:rsidRPr="003D572B" w:rsidRDefault="00CC5097" w:rsidP="001D1F52">
      <w:pPr>
        <w:keepNext/>
        <w:ind w:left="851" w:hanging="851"/>
        <w:rPr>
          <w:rFonts w:cs="Arial"/>
          <w:strike/>
          <w:szCs w:val="22"/>
        </w:rPr>
      </w:pPr>
      <w:r w:rsidRPr="003D572B">
        <w:rPr>
          <w:rFonts w:cs="Arial"/>
          <w:strike/>
          <w:szCs w:val="22"/>
        </w:rPr>
        <w:fldChar w:fldCharType="begin">
          <w:ffData>
            <w:name w:val="Check8"/>
            <w:enabled/>
            <w:calcOnExit w:val="0"/>
            <w:checkBox>
              <w:size w:val="24"/>
              <w:default w:val="0"/>
            </w:checkBox>
          </w:ffData>
        </w:fldChar>
      </w:r>
      <w:r w:rsidRPr="003D572B">
        <w:rPr>
          <w:rFonts w:cs="Arial"/>
          <w:strike/>
          <w:szCs w:val="22"/>
        </w:rPr>
        <w:instrText xml:space="preserve"> FORMCHECKBOX </w:instrText>
      </w:r>
      <w:r w:rsidR="00650E60">
        <w:rPr>
          <w:rFonts w:cs="Arial"/>
          <w:strike/>
          <w:szCs w:val="22"/>
        </w:rPr>
      </w:r>
      <w:r w:rsidR="00650E60">
        <w:rPr>
          <w:rFonts w:cs="Arial"/>
          <w:strike/>
          <w:szCs w:val="22"/>
        </w:rPr>
        <w:fldChar w:fldCharType="separate"/>
      </w:r>
      <w:r w:rsidRPr="003D572B">
        <w:rPr>
          <w:rFonts w:cs="Arial"/>
          <w:strike/>
          <w:szCs w:val="22"/>
          <w:lang w:val="en-US"/>
        </w:rPr>
        <w:fldChar w:fldCharType="end"/>
      </w:r>
      <w:r w:rsidRPr="003D572B">
        <w:rPr>
          <w:rFonts w:cs="Arial"/>
          <w:strike/>
          <w:szCs w:val="22"/>
        </w:rPr>
        <w:tab/>
        <w:t>Hardware Maintenance Services</w:t>
      </w:r>
    </w:p>
    <w:p w14:paraId="1373807C" w14:textId="25EAB93F" w:rsidR="00CC5097" w:rsidRPr="00451C16" w:rsidRDefault="001E137B" w:rsidP="001D1F52">
      <w:pPr>
        <w:ind w:left="851" w:hanging="851"/>
        <w:rPr>
          <w:rFonts w:cs="Arial"/>
          <w:szCs w:val="22"/>
        </w:rPr>
      </w:pPr>
      <w:r>
        <w:rPr>
          <w:rFonts w:cs="Arial"/>
          <w:szCs w:val="22"/>
        </w:rPr>
        <w:fldChar w:fldCharType="begin">
          <w:ffData>
            <w:name w:val="Check8"/>
            <w:enabled/>
            <w:calcOnExit w:val="0"/>
            <w:checkBox>
              <w:size w:val="24"/>
              <w:default w:val="1"/>
            </w:checkBox>
          </w:ffData>
        </w:fldChar>
      </w:r>
      <w:bookmarkStart w:id="47" w:name="Check8"/>
      <w:r>
        <w:rPr>
          <w:rFonts w:cs="Arial"/>
          <w:szCs w:val="22"/>
        </w:rPr>
        <w:instrText xml:space="preserve"> FORMCHECKBOX </w:instrText>
      </w:r>
      <w:r w:rsidR="00650E60">
        <w:rPr>
          <w:rFonts w:cs="Arial"/>
          <w:szCs w:val="22"/>
        </w:rPr>
      </w:r>
      <w:r w:rsidR="00650E60">
        <w:rPr>
          <w:rFonts w:cs="Arial"/>
          <w:szCs w:val="22"/>
        </w:rPr>
        <w:fldChar w:fldCharType="separate"/>
      </w:r>
      <w:r>
        <w:rPr>
          <w:rFonts w:cs="Arial"/>
          <w:szCs w:val="22"/>
        </w:rPr>
        <w:fldChar w:fldCharType="end"/>
      </w:r>
      <w:bookmarkEnd w:id="47"/>
      <w:r w:rsidR="00CC5097" w:rsidRPr="00451C16">
        <w:rPr>
          <w:rFonts w:cs="Arial"/>
          <w:szCs w:val="22"/>
        </w:rPr>
        <w:tab/>
        <w:t>Licensed Software</w:t>
      </w:r>
    </w:p>
    <w:p w14:paraId="5114CA18" w14:textId="28B241DD" w:rsidR="00CC5097" w:rsidRPr="00451C16" w:rsidRDefault="001E137B" w:rsidP="001D1F52">
      <w:pPr>
        <w:keepNext/>
        <w:ind w:left="851" w:hanging="851"/>
        <w:rPr>
          <w:rFonts w:cs="Arial"/>
          <w:szCs w:val="22"/>
        </w:rPr>
      </w:pPr>
      <w:r>
        <w:rPr>
          <w:rFonts w:cs="Arial"/>
          <w:szCs w:val="22"/>
        </w:rPr>
        <w:fldChar w:fldCharType="begin">
          <w:ffData>
            <w:name w:val=""/>
            <w:enabled/>
            <w:calcOnExit w:val="0"/>
            <w:checkBox>
              <w:size w:val="24"/>
              <w:default w:val="1"/>
            </w:checkBox>
          </w:ffData>
        </w:fldChar>
      </w:r>
      <w:r>
        <w:rPr>
          <w:rFonts w:cs="Arial"/>
          <w:szCs w:val="22"/>
        </w:rPr>
        <w:instrText xml:space="preserve"> FORMCHECKBOX </w:instrText>
      </w:r>
      <w:r w:rsidR="00650E60">
        <w:rPr>
          <w:rFonts w:cs="Arial"/>
          <w:szCs w:val="22"/>
        </w:rPr>
      </w:r>
      <w:r w:rsidR="00650E60">
        <w:rPr>
          <w:rFonts w:cs="Arial"/>
          <w:szCs w:val="22"/>
        </w:rPr>
        <w:fldChar w:fldCharType="separate"/>
      </w:r>
      <w:r>
        <w:rPr>
          <w:rFonts w:cs="Arial"/>
          <w:szCs w:val="22"/>
        </w:rPr>
        <w:fldChar w:fldCharType="end"/>
      </w:r>
      <w:r w:rsidR="00CC5097" w:rsidRPr="00451C16">
        <w:rPr>
          <w:rFonts w:cs="Arial"/>
          <w:szCs w:val="22"/>
        </w:rPr>
        <w:tab/>
        <w:t>Software Support Services</w:t>
      </w:r>
    </w:p>
    <w:p w14:paraId="2599EBA3" w14:textId="77777777" w:rsidR="00CC5097" w:rsidRPr="003D572B" w:rsidRDefault="00CC5097" w:rsidP="001D1F52">
      <w:pPr>
        <w:keepNext/>
        <w:ind w:left="851" w:hanging="851"/>
        <w:rPr>
          <w:rFonts w:cs="Arial"/>
          <w:strike/>
          <w:szCs w:val="22"/>
        </w:rPr>
      </w:pPr>
      <w:r w:rsidRPr="003D572B">
        <w:rPr>
          <w:rFonts w:cs="Arial"/>
          <w:strike/>
          <w:szCs w:val="22"/>
        </w:rPr>
        <w:fldChar w:fldCharType="begin">
          <w:ffData>
            <w:name w:val="Check8"/>
            <w:enabled/>
            <w:calcOnExit w:val="0"/>
            <w:checkBox>
              <w:size w:val="24"/>
              <w:default w:val="0"/>
            </w:checkBox>
          </w:ffData>
        </w:fldChar>
      </w:r>
      <w:r w:rsidRPr="003D572B">
        <w:rPr>
          <w:rFonts w:cs="Arial"/>
          <w:strike/>
          <w:szCs w:val="22"/>
        </w:rPr>
        <w:instrText xml:space="preserve"> FORMCHECKBOX </w:instrText>
      </w:r>
      <w:r w:rsidR="00650E60">
        <w:rPr>
          <w:rFonts w:cs="Arial"/>
          <w:strike/>
          <w:szCs w:val="22"/>
        </w:rPr>
      </w:r>
      <w:r w:rsidR="00650E60">
        <w:rPr>
          <w:rFonts w:cs="Arial"/>
          <w:strike/>
          <w:szCs w:val="22"/>
        </w:rPr>
        <w:fldChar w:fldCharType="separate"/>
      </w:r>
      <w:r w:rsidRPr="003D572B">
        <w:rPr>
          <w:rFonts w:cs="Arial"/>
          <w:strike/>
          <w:szCs w:val="22"/>
          <w:lang w:val="en-US"/>
        </w:rPr>
        <w:fldChar w:fldCharType="end"/>
      </w:r>
      <w:r w:rsidRPr="003D572B">
        <w:rPr>
          <w:rFonts w:cs="Arial"/>
          <w:strike/>
          <w:szCs w:val="22"/>
        </w:rPr>
        <w:tab/>
        <w:t>Developed Software</w:t>
      </w:r>
    </w:p>
    <w:p w14:paraId="1CF19BCB" w14:textId="6C495015" w:rsidR="00CC5097" w:rsidRPr="00451C16" w:rsidRDefault="001E137B" w:rsidP="001D1F52">
      <w:pPr>
        <w:ind w:left="851" w:hanging="851"/>
        <w:rPr>
          <w:rFonts w:cs="Arial"/>
          <w:szCs w:val="22"/>
        </w:rPr>
      </w:pPr>
      <w:r>
        <w:rPr>
          <w:rFonts w:cs="Arial"/>
          <w:szCs w:val="22"/>
        </w:rPr>
        <w:fldChar w:fldCharType="begin">
          <w:ffData>
            <w:name w:val=""/>
            <w:enabled/>
            <w:calcOnExit w:val="0"/>
            <w:checkBox>
              <w:size w:val="24"/>
              <w:default w:val="1"/>
            </w:checkBox>
          </w:ffData>
        </w:fldChar>
      </w:r>
      <w:r>
        <w:rPr>
          <w:rFonts w:cs="Arial"/>
          <w:szCs w:val="22"/>
        </w:rPr>
        <w:instrText xml:space="preserve"> FORMCHECKBOX </w:instrText>
      </w:r>
      <w:r w:rsidR="00650E60">
        <w:rPr>
          <w:rFonts w:cs="Arial"/>
          <w:szCs w:val="22"/>
        </w:rPr>
      </w:r>
      <w:r w:rsidR="00650E60">
        <w:rPr>
          <w:rFonts w:cs="Arial"/>
          <w:szCs w:val="22"/>
        </w:rPr>
        <w:fldChar w:fldCharType="separate"/>
      </w:r>
      <w:r>
        <w:rPr>
          <w:rFonts w:cs="Arial"/>
          <w:szCs w:val="22"/>
        </w:rPr>
        <w:fldChar w:fldCharType="end"/>
      </w:r>
      <w:r w:rsidR="00CC5097" w:rsidRPr="00451C16">
        <w:rPr>
          <w:rFonts w:cs="Arial"/>
          <w:szCs w:val="22"/>
        </w:rPr>
        <w:tab/>
        <w:t>As a Service</w:t>
      </w:r>
    </w:p>
    <w:p w14:paraId="7BF26A79" w14:textId="1DA3FFA3" w:rsidR="00CC5097" w:rsidRPr="00575E08" w:rsidRDefault="004468A0" w:rsidP="001D1F52">
      <w:pPr>
        <w:ind w:left="851" w:hanging="851"/>
        <w:rPr>
          <w:rFonts w:cs="Arial"/>
          <w:strike/>
          <w:szCs w:val="22"/>
          <w:lang w:val="en-US"/>
        </w:rPr>
      </w:pPr>
      <w:r w:rsidRPr="00575E08">
        <w:rPr>
          <w:rFonts w:cs="Arial"/>
          <w:strike/>
          <w:szCs w:val="22"/>
          <w:lang w:val="en-US"/>
        </w:rPr>
        <w:fldChar w:fldCharType="begin">
          <w:ffData>
            <w:name w:val=""/>
            <w:enabled/>
            <w:calcOnExit w:val="0"/>
            <w:checkBox>
              <w:size w:val="24"/>
              <w:default w:val="0"/>
            </w:checkBox>
          </w:ffData>
        </w:fldChar>
      </w:r>
      <w:r w:rsidRPr="00575E08">
        <w:rPr>
          <w:rFonts w:cs="Arial"/>
          <w:strike/>
          <w:szCs w:val="22"/>
          <w:lang w:val="en-US"/>
        </w:rPr>
        <w:instrText xml:space="preserve"> FORMCHECKBOX </w:instrText>
      </w:r>
      <w:r w:rsidR="00650E60">
        <w:rPr>
          <w:rFonts w:cs="Arial"/>
          <w:strike/>
          <w:szCs w:val="22"/>
          <w:lang w:val="en-US"/>
        </w:rPr>
      </w:r>
      <w:r w:rsidR="00650E60">
        <w:rPr>
          <w:rFonts w:cs="Arial"/>
          <w:strike/>
          <w:szCs w:val="22"/>
          <w:lang w:val="en-US"/>
        </w:rPr>
        <w:fldChar w:fldCharType="separate"/>
      </w:r>
      <w:r w:rsidRPr="00575E08">
        <w:rPr>
          <w:rFonts w:cs="Arial"/>
          <w:strike/>
          <w:szCs w:val="22"/>
          <w:lang w:val="en-US"/>
        </w:rPr>
        <w:fldChar w:fldCharType="end"/>
      </w:r>
      <w:r w:rsidR="00CC5097" w:rsidRPr="00575E08">
        <w:rPr>
          <w:rFonts w:cs="Arial"/>
          <w:strike/>
          <w:szCs w:val="22"/>
          <w:lang w:val="en-US"/>
        </w:rPr>
        <w:tab/>
        <w:t>ICT Professional Services</w:t>
      </w:r>
    </w:p>
    <w:p w14:paraId="1CB7A58D" w14:textId="77777777" w:rsidR="00BD1FF3" w:rsidRDefault="00BD1FF3" w:rsidP="001907DE">
      <w:pPr>
        <w:rPr>
          <w:b/>
        </w:rPr>
      </w:pPr>
    </w:p>
    <w:p w14:paraId="1DEB98D9" w14:textId="77777777" w:rsidR="00CC5097" w:rsidRPr="001907DE" w:rsidRDefault="00CC5097" w:rsidP="001907DE">
      <w:pPr>
        <w:rPr>
          <w:b/>
        </w:rPr>
      </w:pPr>
      <w:r w:rsidRPr="001907DE">
        <w:rPr>
          <w:b/>
        </w:rPr>
        <w:t>Documents</w:t>
      </w:r>
    </w:p>
    <w:p w14:paraId="08194094" w14:textId="08E534B4" w:rsidR="00CC5097" w:rsidRPr="00451C16" w:rsidRDefault="00CC5097" w:rsidP="00CC5097">
      <w:pPr>
        <w:rPr>
          <w:rFonts w:cs="Arial"/>
          <w:szCs w:val="22"/>
        </w:rPr>
      </w:pPr>
      <w:r w:rsidRPr="00B10CD5">
        <w:rPr>
          <w:rFonts w:cs="Arial"/>
          <w:szCs w:val="22"/>
        </w:rPr>
        <w:t xml:space="preserve"> Not applicable</w:t>
      </w:r>
    </w:p>
    <w:p w14:paraId="0E7277E0" w14:textId="77777777" w:rsidR="00BD1FF3" w:rsidRPr="00451C16" w:rsidRDefault="00BD1FF3" w:rsidP="00CC5097">
      <w:pPr>
        <w:rPr>
          <w:rFonts w:cs="Arial"/>
          <w:szCs w:val="22"/>
        </w:rPr>
      </w:pPr>
    </w:p>
    <w:p w14:paraId="2FBD673E" w14:textId="0E28E319" w:rsidR="00AB213E" w:rsidRPr="001907DE" w:rsidRDefault="00AB213E" w:rsidP="008063B6">
      <w:pPr>
        <w:pStyle w:val="Heading4"/>
        <w:ind w:hanging="720"/>
        <w:rPr>
          <w:b w:val="0"/>
        </w:rPr>
      </w:pPr>
      <w:bookmarkStart w:id="48" w:name="_Toc490209645"/>
      <w:r w:rsidRPr="00C33930">
        <w:t>Additional Provisions</w:t>
      </w:r>
      <w:r>
        <w:t xml:space="preserve"> </w:t>
      </w:r>
      <w:r>
        <w:tab/>
      </w:r>
      <w:r>
        <w:tab/>
      </w:r>
      <w:r>
        <w:tab/>
      </w:r>
      <w:r>
        <w:tab/>
      </w:r>
      <w:r>
        <w:tab/>
      </w:r>
      <w:r>
        <w:tab/>
      </w:r>
      <w:r>
        <w:tab/>
        <w:t xml:space="preserve">        </w:t>
      </w:r>
      <w:r w:rsidR="001907DE">
        <w:t xml:space="preserve"> </w:t>
      </w:r>
      <w:r w:rsidRPr="001907DE">
        <w:rPr>
          <w:b w:val="0"/>
          <w:sz w:val="22"/>
          <w:szCs w:val="22"/>
        </w:rPr>
        <w:t>Clause 1.4</w:t>
      </w:r>
      <w:bookmarkEnd w:id="48"/>
    </w:p>
    <w:p w14:paraId="6B93D70E" w14:textId="001A43AE" w:rsidR="001D7327" w:rsidRPr="002F7C20" w:rsidRDefault="00962904" w:rsidP="001D7327">
      <w:pPr>
        <w:rPr>
          <w:rFonts w:cs="Arial"/>
          <w:szCs w:val="22"/>
        </w:rPr>
      </w:pPr>
      <w:r w:rsidRPr="002F7C20">
        <w:rPr>
          <w:rFonts w:cs="Arial"/>
          <w:szCs w:val="22"/>
        </w:rPr>
        <w:t>Not Applicable.</w:t>
      </w:r>
    </w:p>
    <w:p w14:paraId="2271FCAB" w14:textId="77777777" w:rsidR="00006F1C" w:rsidRDefault="00006F1C" w:rsidP="001D7327">
      <w:pPr>
        <w:rPr>
          <w:rFonts w:cs="Arial"/>
          <w:szCs w:val="22"/>
          <w:highlight w:val="yellow"/>
        </w:rPr>
      </w:pPr>
    </w:p>
    <w:p w14:paraId="6735CE5E" w14:textId="3390A505" w:rsidR="00AB213E" w:rsidRPr="001907DE" w:rsidRDefault="00AB213E" w:rsidP="008063B6">
      <w:pPr>
        <w:pStyle w:val="Heading4"/>
        <w:ind w:hanging="720"/>
        <w:rPr>
          <w:b w:val="0"/>
        </w:rPr>
      </w:pPr>
      <w:bookmarkStart w:id="49" w:name="_Toc490209646"/>
      <w:r w:rsidRPr="00C33930">
        <w:lastRenderedPageBreak/>
        <w:t>Term</w:t>
      </w:r>
      <w:r>
        <w:t xml:space="preserve"> </w:t>
      </w:r>
      <w:r>
        <w:tab/>
      </w:r>
      <w:r>
        <w:tab/>
      </w:r>
      <w:r>
        <w:tab/>
      </w:r>
      <w:r>
        <w:tab/>
      </w:r>
      <w:r>
        <w:tab/>
      </w:r>
      <w:r>
        <w:tab/>
      </w:r>
      <w:r>
        <w:tab/>
      </w:r>
      <w:r>
        <w:tab/>
      </w:r>
      <w:r>
        <w:tab/>
      </w:r>
      <w:r>
        <w:tab/>
      </w:r>
      <w:r>
        <w:tab/>
        <w:t xml:space="preserve"> </w:t>
      </w:r>
      <w:r w:rsidRPr="001907DE">
        <w:rPr>
          <w:b w:val="0"/>
          <w:sz w:val="22"/>
          <w:szCs w:val="22"/>
        </w:rPr>
        <w:t>Clause 3</w:t>
      </w:r>
      <w:bookmarkEnd w:id="49"/>
    </w:p>
    <w:p w14:paraId="6DA4D415" w14:textId="77777777" w:rsidR="00D75021" w:rsidRPr="001907DE" w:rsidRDefault="00D75021" w:rsidP="001907DE">
      <w:pPr>
        <w:rPr>
          <w:b/>
        </w:rPr>
      </w:pPr>
      <w:r w:rsidRPr="001907DE">
        <w:rPr>
          <w:b/>
        </w:rPr>
        <w:t>Start</w:t>
      </w:r>
      <w:r w:rsidRPr="00451C16">
        <w:t xml:space="preserve"> </w:t>
      </w:r>
      <w:r w:rsidRPr="001907DE">
        <w:rPr>
          <w:b/>
        </w:rPr>
        <w:t>date</w:t>
      </w:r>
    </w:p>
    <w:p w14:paraId="1DE0310B" w14:textId="77777777" w:rsidR="00E87FC0" w:rsidRDefault="0021583C" w:rsidP="001907DE">
      <w:pPr>
        <w:rPr>
          <w:bCs/>
          <w:lang w:val="en-US"/>
        </w:rPr>
      </w:pPr>
      <w:r>
        <w:rPr>
          <w:bCs/>
          <w:lang w:val="en-US"/>
        </w:rPr>
        <w:t>To be confirmed.</w:t>
      </w:r>
    </w:p>
    <w:p w14:paraId="457164FD" w14:textId="469D5C06" w:rsidR="00D75021" w:rsidRPr="001907DE" w:rsidRDefault="00D75021" w:rsidP="001907DE">
      <w:pPr>
        <w:rPr>
          <w:b/>
        </w:rPr>
      </w:pPr>
      <w:r w:rsidRPr="001907DE">
        <w:rPr>
          <w:b/>
        </w:rPr>
        <w:t xml:space="preserve">End date </w:t>
      </w:r>
    </w:p>
    <w:p w14:paraId="01A2805B" w14:textId="77777777" w:rsidR="002F7C20" w:rsidRDefault="0021583C" w:rsidP="001907DE">
      <w:r>
        <w:t>To be confirmed.</w:t>
      </w:r>
    </w:p>
    <w:p w14:paraId="5FD501FF" w14:textId="0CAA704A" w:rsidR="00D75021" w:rsidRPr="001907DE" w:rsidRDefault="00D75021" w:rsidP="001907DE">
      <w:pPr>
        <w:rPr>
          <w:b/>
        </w:rPr>
      </w:pPr>
      <w:r w:rsidRPr="001907DE">
        <w:rPr>
          <w:b/>
        </w:rPr>
        <w:t>Extension options</w:t>
      </w:r>
    </w:p>
    <w:p w14:paraId="3E7CC11F" w14:textId="77777777" w:rsidR="001907DE" w:rsidRDefault="00D75021" w:rsidP="001907DE">
      <w:r w:rsidRPr="00451C16">
        <w:rPr>
          <w:highlight w:val="yellow"/>
        </w:rPr>
        <w:t>&lt;&lt;</w:t>
      </w:r>
      <w:r w:rsidR="00CC1240" w:rsidRPr="00451C16">
        <w:rPr>
          <w:highlight w:val="yellow"/>
        </w:rPr>
        <w:t>I</w:t>
      </w:r>
      <w:r w:rsidRPr="00451C16">
        <w:rPr>
          <w:highlight w:val="yellow"/>
        </w:rPr>
        <w:t xml:space="preserve">nsert whether the Customer can elect to extend the </w:t>
      </w:r>
      <w:r w:rsidR="0051593B" w:rsidRPr="00451C16">
        <w:rPr>
          <w:highlight w:val="yellow"/>
        </w:rPr>
        <w:t>Term</w:t>
      </w:r>
      <w:r w:rsidRPr="00451C16">
        <w:rPr>
          <w:highlight w:val="yellow"/>
        </w:rPr>
        <w:t xml:space="preserve"> for an additional period (e.g. 2 x 1 year).&gt;&gt;</w:t>
      </w:r>
    </w:p>
    <w:p w14:paraId="52037C1A" w14:textId="039493B7" w:rsidR="0051593B" w:rsidRPr="001907DE" w:rsidRDefault="0051593B" w:rsidP="001907DE">
      <w:pPr>
        <w:rPr>
          <w:b/>
        </w:rPr>
      </w:pPr>
      <w:r w:rsidRPr="001907DE">
        <w:rPr>
          <w:b/>
        </w:rPr>
        <w:t>Notice period for extension</w:t>
      </w:r>
    </w:p>
    <w:p w14:paraId="6ABCCA4F" w14:textId="77777777" w:rsidR="0051593B" w:rsidRDefault="0051593B" w:rsidP="001907DE">
      <w:r w:rsidRPr="00451C16">
        <w:rPr>
          <w:highlight w:val="yellow"/>
        </w:rPr>
        <w:t>&lt;&lt;</w:t>
      </w:r>
      <w:r w:rsidR="00CC1240" w:rsidRPr="00451C16">
        <w:rPr>
          <w:highlight w:val="yellow"/>
        </w:rPr>
        <w:t>I</w:t>
      </w:r>
      <w:r w:rsidRPr="00451C16">
        <w:rPr>
          <w:highlight w:val="yellow"/>
        </w:rPr>
        <w:t xml:space="preserve">nsert </w:t>
      </w:r>
      <w:r w:rsidRPr="00451C16">
        <w:rPr>
          <w:highlight w:val="yellow"/>
          <w:lang w:val="en-US"/>
        </w:rPr>
        <w:t>the notice the Customer is required to provide the Supplier to extend the Term</w:t>
      </w:r>
      <w:r w:rsidRPr="00451C16">
        <w:rPr>
          <w:highlight w:val="yellow"/>
        </w:rPr>
        <w:t xml:space="preserve"> (e.g. 30 days)</w:t>
      </w:r>
      <w:r w:rsidR="00CC1240" w:rsidRPr="00451C16">
        <w:rPr>
          <w:highlight w:val="yellow"/>
        </w:rPr>
        <w:t>.</w:t>
      </w:r>
      <w:r w:rsidRPr="00451C16">
        <w:rPr>
          <w:highlight w:val="yellow"/>
        </w:rPr>
        <w:t>&gt;&gt;</w:t>
      </w:r>
    </w:p>
    <w:p w14:paraId="264E76C7" w14:textId="667E766A" w:rsidR="00AB213E" w:rsidRPr="001907DE" w:rsidRDefault="00AB213E" w:rsidP="008063B6">
      <w:pPr>
        <w:pStyle w:val="Heading4"/>
        <w:ind w:hanging="720"/>
        <w:rPr>
          <w:b w:val="0"/>
          <w:sz w:val="22"/>
        </w:rPr>
      </w:pPr>
      <w:bookmarkStart w:id="50" w:name="_Toc490209647"/>
      <w:r w:rsidRPr="00C33930">
        <w:t>Policies, codes of conduct, rules, standards and procedures</w:t>
      </w:r>
      <w:r>
        <w:t xml:space="preserve">        </w:t>
      </w:r>
      <w:r w:rsidR="001907DE">
        <w:t xml:space="preserve">     </w:t>
      </w:r>
      <w:r w:rsidRPr="001907DE">
        <w:rPr>
          <w:b w:val="0"/>
          <w:sz w:val="22"/>
        </w:rPr>
        <w:t>Clause 4(h)</w:t>
      </w:r>
      <w:bookmarkEnd w:id="50"/>
    </w:p>
    <w:p w14:paraId="5ADA5DCD" w14:textId="77777777" w:rsidR="00724AE1" w:rsidRPr="001907DE" w:rsidRDefault="00724AE1" w:rsidP="3C9CB4C3">
      <w:pPr>
        <w:rPr>
          <w:b/>
          <w:bCs/>
        </w:rPr>
      </w:pPr>
      <w:r w:rsidRPr="19027FB8">
        <w:rPr>
          <w:b/>
          <w:bCs/>
        </w:rPr>
        <w:t>Site Policies</w:t>
      </w:r>
    </w:p>
    <w:p w14:paraId="5CA3424F" w14:textId="77777777" w:rsidR="00F955F8" w:rsidRPr="002C109F" w:rsidRDefault="002E132C" w:rsidP="00F955F8">
      <w:pPr>
        <w:pStyle w:val="ListParagraph"/>
        <w:numPr>
          <w:ilvl w:val="0"/>
          <w:numId w:val="44"/>
        </w:numPr>
      </w:pPr>
      <w:r w:rsidRPr="002C109F">
        <w:t xml:space="preserve">Comply with the Authority’s safety requirement and all directions, procedures and policies relating to conduct, safety and </w:t>
      </w:r>
      <w:proofErr w:type="gramStart"/>
      <w:r w:rsidRPr="002C109F">
        <w:t>security;</w:t>
      </w:r>
      <w:proofErr w:type="gramEnd"/>
      <w:r w:rsidRPr="002C109F">
        <w:t xml:space="preserve"> </w:t>
      </w:r>
    </w:p>
    <w:p w14:paraId="02815C88" w14:textId="2A140B8A" w:rsidR="002C109F" w:rsidRPr="002C109F" w:rsidRDefault="00F955F8" w:rsidP="002C109F">
      <w:pPr>
        <w:pStyle w:val="ListParagraph"/>
        <w:numPr>
          <w:ilvl w:val="0"/>
          <w:numId w:val="44"/>
        </w:numPr>
      </w:pPr>
      <w:r w:rsidRPr="002C109F">
        <w:t>T</w:t>
      </w:r>
      <w:r w:rsidR="002E132C" w:rsidRPr="002C109F">
        <w:t xml:space="preserve">ake all reasonable precautions to safeguard, protect and avoid injury or damage to people, property and the </w:t>
      </w:r>
      <w:proofErr w:type="gramStart"/>
      <w:r w:rsidR="002E132C" w:rsidRPr="002C109F">
        <w:t>environment;</w:t>
      </w:r>
      <w:proofErr w:type="gramEnd"/>
    </w:p>
    <w:p w14:paraId="55DE0CF8" w14:textId="77777777" w:rsidR="002C109F" w:rsidRPr="002C109F" w:rsidRDefault="002C109F" w:rsidP="002C109F">
      <w:pPr>
        <w:ind w:left="360"/>
        <w:rPr>
          <w:highlight w:val="yellow"/>
        </w:rPr>
      </w:pPr>
    </w:p>
    <w:p w14:paraId="2B5E91E2" w14:textId="453C1037" w:rsidR="11AAB6E3" w:rsidRDefault="11AAB6E3" w:rsidP="1E0D7C2A">
      <w:r w:rsidRPr="1E0D7C2A">
        <w:rPr>
          <w:b/>
          <w:bCs/>
          <w:lang w:val="en-US"/>
        </w:rPr>
        <w:t>Employee and contractor codes of conduct</w:t>
      </w:r>
    </w:p>
    <w:p w14:paraId="67C5D515" w14:textId="11188529" w:rsidR="11AAB6E3" w:rsidRDefault="11AAB6E3" w:rsidP="19027FB8">
      <w:pPr>
        <w:pStyle w:val="ListParagraph"/>
        <w:numPr>
          <w:ilvl w:val="0"/>
          <w:numId w:val="1"/>
        </w:numPr>
        <w:rPr>
          <w:lang w:val="en-US"/>
        </w:rPr>
      </w:pPr>
      <w:r w:rsidRPr="19027FB8">
        <w:rPr>
          <w:lang w:val="en-US"/>
        </w:rPr>
        <w:t xml:space="preserve">The Supplier is required to adhere to any applicable Employee and Contractor Codes of Conduct that may be current </w:t>
      </w:r>
      <w:r w:rsidR="02ECB3DB" w:rsidRPr="19027FB8">
        <w:rPr>
          <w:lang w:val="en-US"/>
        </w:rPr>
        <w:t>as part of PAHSMA’s human resource and related policies during the term of contracted supplier engagement.</w:t>
      </w:r>
    </w:p>
    <w:p w14:paraId="2C7C1CCA" w14:textId="77777777" w:rsidR="001907DE" w:rsidRPr="001907DE" w:rsidRDefault="001907DE" w:rsidP="001907DE">
      <w:pPr>
        <w:pStyle w:val="Heading4"/>
        <w:numPr>
          <w:ilvl w:val="0"/>
          <w:numId w:val="0"/>
        </w:numPr>
        <w:ind w:left="720"/>
        <w:rPr>
          <w:b w:val="0"/>
        </w:rPr>
      </w:pPr>
      <w:bookmarkStart w:id="51" w:name="_Toc490209648"/>
    </w:p>
    <w:p w14:paraId="06BA8D25" w14:textId="62773C0E" w:rsidR="00B64FFE" w:rsidRPr="001907DE" w:rsidRDefault="00AB213E" w:rsidP="008063B6">
      <w:pPr>
        <w:pStyle w:val="Heading4"/>
        <w:ind w:hanging="720"/>
        <w:rPr>
          <w:b w:val="0"/>
        </w:rPr>
      </w:pPr>
      <w:r w:rsidRPr="00C33930">
        <w:t>Customer Inputs</w:t>
      </w:r>
      <w:r>
        <w:t xml:space="preserve"> </w:t>
      </w:r>
      <w:r>
        <w:tab/>
      </w:r>
      <w:r>
        <w:tab/>
      </w:r>
      <w:r>
        <w:tab/>
      </w:r>
      <w:r>
        <w:tab/>
      </w:r>
      <w:r>
        <w:tab/>
      </w:r>
      <w:r>
        <w:tab/>
      </w:r>
      <w:proofErr w:type="gramStart"/>
      <w:r>
        <w:tab/>
        <w:t xml:space="preserve">  </w:t>
      </w:r>
      <w:r w:rsidR="001907DE">
        <w:tab/>
      </w:r>
      <w:proofErr w:type="gramEnd"/>
      <w:r>
        <w:t xml:space="preserve">     </w:t>
      </w:r>
      <w:r w:rsidR="001907DE">
        <w:t xml:space="preserve">   </w:t>
      </w:r>
      <w:r w:rsidRPr="001907DE">
        <w:rPr>
          <w:b w:val="0"/>
          <w:sz w:val="22"/>
          <w:szCs w:val="22"/>
        </w:rPr>
        <w:t>Clause 4(k)</w:t>
      </w:r>
      <w:bookmarkEnd w:id="51"/>
    </w:p>
    <w:p w14:paraId="19AB2A5D" w14:textId="77777777" w:rsidR="00D75021" w:rsidRPr="001907DE" w:rsidRDefault="00D75021" w:rsidP="001907DE">
      <w:pPr>
        <w:rPr>
          <w:b/>
        </w:rPr>
      </w:pPr>
      <w:r w:rsidRPr="001907DE">
        <w:rPr>
          <w:b/>
        </w:rPr>
        <w:t xml:space="preserve">Details of Customer Inputs to be provided </w:t>
      </w:r>
    </w:p>
    <w:p w14:paraId="5684EF00" w14:textId="77777777" w:rsidR="00D75021" w:rsidRDefault="00D75021" w:rsidP="001907DE">
      <w:r w:rsidRPr="00451C16">
        <w:rPr>
          <w:highlight w:val="yellow"/>
        </w:rPr>
        <w:t xml:space="preserve">&lt;&lt;Insert details of any Customer resources that </w:t>
      </w:r>
      <w:r w:rsidR="00F54C21" w:rsidRPr="00451C16">
        <w:rPr>
          <w:highlight w:val="yellow"/>
        </w:rPr>
        <w:t>the Supplier</w:t>
      </w:r>
      <w:r w:rsidRPr="00451C16">
        <w:rPr>
          <w:highlight w:val="yellow"/>
        </w:rPr>
        <w:t xml:space="preserve"> will need </w:t>
      </w:r>
      <w:proofErr w:type="gramStart"/>
      <w:r w:rsidRPr="00451C16">
        <w:rPr>
          <w:highlight w:val="yellow"/>
        </w:rPr>
        <w:t>in order to</w:t>
      </w:r>
      <w:proofErr w:type="gramEnd"/>
      <w:r w:rsidRPr="00451C16">
        <w:rPr>
          <w:highlight w:val="yellow"/>
        </w:rPr>
        <w:t xml:space="preserve"> perform the Contract including all resources specific to </w:t>
      </w:r>
      <w:r w:rsidR="005F61AA" w:rsidRPr="00451C16">
        <w:rPr>
          <w:highlight w:val="yellow"/>
        </w:rPr>
        <w:t xml:space="preserve">a </w:t>
      </w:r>
      <w:r w:rsidR="00E16CF0">
        <w:rPr>
          <w:highlight w:val="yellow"/>
        </w:rPr>
        <w:t xml:space="preserve">Product/Service. </w:t>
      </w:r>
      <w:r w:rsidRPr="00451C16">
        <w:rPr>
          <w:highlight w:val="yellow"/>
        </w:rPr>
        <w:t>For example, this might include equipment, premises access, information and documents.&gt;&gt;</w:t>
      </w:r>
    </w:p>
    <w:p w14:paraId="27C9D634" w14:textId="77777777" w:rsidR="00BD1FF3" w:rsidRPr="00451C16" w:rsidRDefault="00BD1FF3" w:rsidP="001907DE"/>
    <w:p w14:paraId="44D1BC33" w14:textId="49EEEDB7" w:rsidR="00D75021" w:rsidRPr="001907DE" w:rsidRDefault="00AB213E" w:rsidP="008063B6">
      <w:pPr>
        <w:pStyle w:val="Heading4"/>
        <w:ind w:hanging="720"/>
        <w:rPr>
          <w:b w:val="0"/>
        </w:rPr>
      </w:pPr>
      <w:bookmarkStart w:id="52" w:name="_Toc490209649"/>
      <w:r w:rsidRPr="00C33930">
        <w:t>Documentation</w:t>
      </w:r>
      <w:r>
        <w:t xml:space="preserve"> </w:t>
      </w:r>
      <w:r>
        <w:tab/>
      </w:r>
      <w:r>
        <w:tab/>
      </w:r>
      <w:r>
        <w:tab/>
      </w:r>
      <w:r>
        <w:tab/>
      </w:r>
      <w:r>
        <w:tab/>
      </w:r>
      <w:r>
        <w:tab/>
      </w:r>
      <w:r>
        <w:tab/>
      </w:r>
      <w:r>
        <w:tab/>
        <w:t xml:space="preserve">       </w:t>
      </w:r>
      <w:r w:rsidR="001907DE">
        <w:t xml:space="preserve"> </w:t>
      </w:r>
      <w:r w:rsidRPr="001907DE">
        <w:rPr>
          <w:b w:val="0"/>
          <w:sz w:val="22"/>
          <w:szCs w:val="22"/>
        </w:rPr>
        <w:t>Clause 4(n)</w:t>
      </w:r>
      <w:bookmarkEnd w:id="52"/>
    </w:p>
    <w:p w14:paraId="293961DF" w14:textId="5AE5A521" w:rsidR="00D75021" w:rsidRDefault="00D75021" w:rsidP="00D75021">
      <w:pPr>
        <w:keepNext/>
        <w:rPr>
          <w:rFonts w:cs="Arial"/>
          <w:szCs w:val="22"/>
        </w:rPr>
      </w:pPr>
      <w:r w:rsidRPr="00970AED">
        <w:rPr>
          <w:rFonts w:cs="Arial"/>
          <w:szCs w:val="22"/>
        </w:rPr>
        <w:lastRenderedPageBreak/>
        <w:t>Documentation to be supplied by the Supplier</w:t>
      </w:r>
      <w:r w:rsidR="001D7327" w:rsidRPr="00970AED">
        <w:rPr>
          <w:rFonts w:cs="Arial"/>
          <w:szCs w:val="22"/>
        </w:rPr>
        <w:t xml:space="preserve"> during the Term</w:t>
      </w:r>
      <w:r w:rsidR="00777A10" w:rsidRPr="00970AED">
        <w:rPr>
          <w:rFonts w:cs="Arial"/>
          <w:szCs w:val="22"/>
        </w:rPr>
        <w:t xml:space="preserve"> </w:t>
      </w:r>
      <w:r w:rsidR="003D5262">
        <w:rPr>
          <w:rFonts w:cs="Arial"/>
          <w:szCs w:val="22"/>
        </w:rPr>
        <w:t>include:</w:t>
      </w:r>
    </w:p>
    <w:p w14:paraId="14C0722F" w14:textId="155F1021" w:rsidR="003D5262" w:rsidRPr="006A08B6" w:rsidRDefault="00346839" w:rsidP="006A08B6">
      <w:pPr>
        <w:pStyle w:val="ListParagraph"/>
        <w:keepNext/>
        <w:numPr>
          <w:ilvl w:val="0"/>
          <w:numId w:val="43"/>
        </w:numPr>
        <w:rPr>
          <w:rFonts w:cs="Arial"/>
          <w:szCs w:val="22"/>
        </w:rPr>
      </w:pPr>
      <w:r w:rsidRPr="006A08B6">
        <w:rPr>
          <w:rFonts w:cs="Arial"/>
          <w:szCs w:val="22"/>
        </w:rPr>
        <w:t>Configuration templates</w:t>
      </w:r>
      <w:r w:rsidR="006A08B6" w:rsidRPr="006A08B6">
        <w:rPr>
          <w:rFonts w:cs="Arial"/>
          <w:szCs w:val="22"/>
        </w:rPr>
        <w:t xml:space="preserve"> and guides</w:t>
      </w:r>
    </w:p>
    <w:p w14:paraId="67366BDF" w14:textId="19A264BE" w:rsidR="00346839" w:rsidRPr="006A08B6" w:rsidRDefault="00346839" w:rsidP="006A08B6">
      <w:pPr>
        <w:pStyle w:val="ListParagraph"/>
        <w:keepNext/>
        <w:numPr>
          <w:ilvl w:val="0"/>
          <w:numId w:val="43"/>
        </w:numPr>
        <w:rPr>
          <w:rFonts w:cs="Arial"/>
          <w:szCs w:val="22"/>
        </w:rPr>
      </w:pPr>
      <w:r w:rsidRPr="006A08B6">
        <w:rPr>
          <w:rFonts w:cs="Arial"/>
          <w:szCs w:val="22"/>
        </w:rPr>
        <w:t>Data migration templates</w:t>
      </w:r>
    </w:p>
    <w:p w14:paraId="02698805" w14:textId="595A42AF" w:rsidR="00346839" w:rsidRPr="006A08B6" w:rsidRDefault="00346839" w:rsidP="006A08B6">
      <w:pPr>
        <w:pStyle w:val="ListParagraph"/>
        <w:keepNext/>
        <w:numPr>
          <w:ilvl w:val="0"/>
          <w:numId w:val="43"/>
        </w:numPr>
        <w:rPr>
          <w:rFonts w:cs="Arial"/>
          <w:szCs w:val="22"/>
        </w:rPr>
      </w:pPr>
      <w:r w:rsidRPr="006A08B6">
        <w:rPr>
          <w:rFonts w:cs="Arial"/>
          <w:szCs w:val="22"/>
        </w:rPr>
        <w:t>User guides</w:t>
      </w:r>
    </w:p>
    <w:p w14:paraId="5F6960CB" w14:textId="657860E0" w:rsidR="00346839" w:rsidRDefault="00E04725" w:rsidP="006A08B6">
      <w:pPr>
        <w:pStyle w:val="ListParagraph"/>
        <w:keepNext/>
        <w:numPr>
          <w:ilvl w:val="0"/>
          <w:numId w:val="43"/>
        </w:numPr>
        <w:rPr>
          <w:rFonts w:cs="Arial"/>
          <w:szCs w:val="22"/>
        </w:rPr>
      </w:pPr>
      <w:r w:rsidRPr="006A08B6">
        <w:rPr>
          <w:rFonts w:cs="Arial"/>
          <w:szCs w:val="22"/>
        </w:rPr>
        <w:t>Integration API Standards</w:t>
      </w:r>
    </w:p>
    <w:p w14:paraId="37CD0215" w14:textId="3F3EBCD5" w:rsidR="006A08B6" w:rsidRPr="006A08B6" w:rsidRDefault="006A08B6" w:rsidP="006A08B6">
      <w:pPr>
        <w:keepNext/>
        <w:rPr>
          <w:rFonts w:cs="Arial"/>
          <w:szCs w:val="22"/>
        </w:rPr>
      </w:pPr>
      <w:r>
        <w:rPr>
          <w:rFonts w:cs="Arial"/>
          <w:szCs w:val="22"/>
        </w:rPr>
        <w:t>It is expected that this will be further elaborated during contract negotiations with the successful tenderer.</w:t>
      </w:r>
    </w:p>
    <w:p w14:paraId="5FFC28EF" w14:textId="77777777" w:rsidR="00E04725" w:rsidRDefault="00E04725" w:rsidP="00D75021">
      <w:pPr>
        <w:keepNext/>
        <w:rPr>
          <w:rFonts w:cs="Arial"/>
          <w:szCs w:val="22"/>
        </w:rPr>
      </w:pPr>
    </w:p>
    <w:p w14:paraId="0615295F" w14:textId="77777777" w:rsidR="00BD1FF3" w:rsidRPr="00451C16" w:rsidRDefault="00BD1FF3" w:rsidP="00D75021">
      <w:pPr>
        <w:keepNext/>
        <w:rPr>
          <w:rFonts w:cs="Arial"/>
          <w:szCs w:val="22"/>
        </w:rPr>
      </w:pPr>
    </w:p>
    <w:p w14:paraId="196C6FDF" w14:textId="6E448371" w:rsidR="00D75021" w:rsidRPr="001907DE" w:rsidRDefault="00AB213E" w:rsidP="008063B6">
      <w:pPr>
        <w:pStyle w:val="Heading4"/>
        <w:ind w:hanging="720"/>
        <w:rPr>
          <w:b w:val="0"/>
          <w:sz w:val="22"/>
        </w:rPr>
      </w:pPr>
      <w:r w:rsidRPr="00B77ACA">
        <w:t>Training</w:t>
      </w:r>
      <w:r>
        <w:tab/>
      </w:r>
      <w:r>
        <w:tab/>
      </w:r>
      <w:r>
        <w:tab/>
      </w:r>
      <w:r>
        <w:tab/>
      </w:r>
      <w:r>
        <w:tab/>
      </w:r>
      <w:r>
        <w:tab/>
      </w:r>
      <w:r>
        <w:tab/>
      </w:r>
      <w:r>
        <w:tab/>
      </w:r>
      <w:r>
        <w:tab/>
        <w:t xml:space="preserve">      </w:t>
      </w:r>
      <w:r w:rsidR="001907DE">
        <w:t xml:space="preserve"> </w:t>
      </w:r>
      <w:r>
        <w:t xml:space="preserve"> </w:t>
      </w:r>
      <w:r w:rsidRPr="001907DE">
        <w:rPr>
          <w:b w:val="0"/>
          <w:sz w:val="22"/>
        </w:rPr>
        <w:t>Clause 4(o)</w:t>
      </w:r>
    </w:p>
    <w:p w14:paraId="40BFF42C" w14:textId="77777777" w:rsidR="00D75021" w:rsidRPr="00451C16" w:rsidRDefault="00D75021" w:rsidP="001907DE">
      <w:pPr>
        <w:rPr>
          <w:b/>
        </w:rPr>
      </w:pPr>
      <w:r w:rsidRPr="00451C16">
        <w:rPr>
          <w:b/>
        </w:rPr>
        <w:t>Insert details of any training requirement</w:t>
      </w:r>
    </w:p>
    <w:p w14:paraId="6F264C81" w14:textId="3B81E604" w:rsidR="00992AC5" w:rsidRPr="00E4658B" w:rsidRDefault="00992AC5" w:rsidP="008063B6">
      <w:pPr>
        <w:pStyle w:val="ListParagraph"/>
        <w:numPr>
          <w:ilvl w:val="0"/>
          <w:numId w:val="14"/>
        </w:numPr>
        <w:rPr>
          <w:rFonts w:cs="Arial"/>
          <w:szCs w:val="22"/>
        </w:rPr>
      </w:pPr>
      <w:r w:rsidRPr="00E4658B">
        <w:rPr>
          <w:rFonts w:cs="Arial"/>
          <w:szCs w:val="22"/>
        </w:rPr>
        <w:t>System administration training</w:t>
      </w:r>
      <w:r w:rsidR="00E95465" w:rsidRPr="00E4658B">
        <w:rPr>
          <w:rFonts w:cs="Arial"/>
          <w:szCs w:val="22"/>
        </w:rPr>
        <w:t xml:space="preserve"> for 3 people</w:t>
      </w:r>
    </w:p>
    <w:p w14:paraId="2592290E" w14:textId="27865018" w:rsidR="00992AC5" w:rsidRPr="00E4658B" w:rsidRDefault="00992AC5" w:rsidP="008063B6">
      <w:pPr>
        <w:pStyle w:val="ListParagraph"/>
        <w:numPr>
          <w:ilvl w:val="0"/>
          <w:numId w:val="14"/>
        </w:numPr>
        <w:rPr>
          <w:rFonts w:cs="Arial"/>
          <w:szCs w:val="22"/>
        </w:rPr>
      </w:pPr>
      <w:r w:rsidRPr="00E4658B">
        <w:rPr>
          <w:rFonts w:cs="Arial"/>
          <w:szCs w:val="22"/>
        </w:rPr>
        <w:t>End user training</w:t>
      </w:r>
      <w:r w:rsidR="00E95465" w:rsidRPr="00E4658B">
        <w:rPr>
          <w:rFonts w:cs="Arial"/>
          <w:szCs w:val="22"/>
        </w:rPr>
        <w:t xml:space="preserve"> for 60 people</w:t>
      </w:r>
    </w:p>
    <w:p w14:paraId="715FC702" w14:textId="6D91E9D9" w:rsidR="00551CC6" w:rsidRPr="00E4658B" w:rsidRDefault="00551CC6" w:rsidP="00551CC6">
      <w:pPr>
        <w:rPr>
          <w:rFonts w:cs="Arial"/>
          <w:szCs w:val="22"/>
        </w:rPr>
      </w:pPr>
      <w:r w:rsidRPr="00E4658B">
        <w:rPr>
          <w:rFonts w:cs="Arial"/>
          <w:szCs w:val="22"/>
        </w:rPr>
        <w:t>Location of training to be confirmed during contract negotiations.</w:t>
      </w:r>
    </w:p>
    <w:p w14:paraId="43D4F573" w14:textId="77777777" w:rsidR="00D75021" w:rsidRPr="001907DE" w:rsidRDefault="00D75021" w:rsidP="001907DE">
      <w:pPr>
        <w:rPr>
          <w:b/>
        </w:rPr>
      </w:pPr>
      <w:r w:rsidRPr="001907DE">
        <w:rPr>
          <w:b/>
        </w:rPr>
        <w:t>Rates for additional training</w:t>
      </w:r>
    </w:p>
    <w:p w14:paraId="5BD906A8" w14:textId="7F7DA78A" w:rsidR="00D75021" w:rsidRDefault="00A529B2" w:rsidP="001907DE">
      <w:r>
        <w:t>Pricing information is to be provided in tender documentation.</w:t>
      </w:r>
    </w:p>
    <w:p w14:paraId="1E95EB41" w14:textId="76C2C9DA" w:rsidR="00AE1316" w:rsidRPr="00451C16" w:rsidRDefault="00AE1316" w:rsidP="001907DE"/>
    <w:p w14:paraId="074FAA2F" w14:textId="0139A6AE" w:rsidR="00F75411" w:rsidRPr="001907DE" w:rsidRDefault="00F75411" w:rsidP="008063B6">
      <w:pPr>
        <w:pStyle w:val="Heading4"/>
        <w:ind w:hanging="720"/>
        <w:rPr>
          <w:b w:val="0"/>
        </w:rPr>
      </w:pPr>
      <w:bookmarkStart w:id="53" w:name="_Toc490209651"/>
      <w:r w:rsidRPr="00C33930">
        <w:t>Insurance</w:t>
      </w:r>
      <w:r>
        <w:t xml:space="preserve"> </w:t>
      </w:r>
      <w:r>
        <w:tab/>
      </w:r>
      <w:r>
        <w:tab/>
      </w:r>
      <w:r>
        <w:tab/>
      </w:r>
      <w:r>
        <w:tab/>
      </w:r>
      <w:r>
        <w:tab/>
      </w:r>
      <w:r>
        <w:tab/>
      </w:r>
      <w:r>
        <w:tab/>
      </w:r>
      <w:r>
        <w:tab/>
      </w:r>
      <w:r>
        <w:tab/>
        <w:t xml:space="preserve">      </w:t>
      </w:r>
      <w:r w:rsidR="001907DE">
        <w:t xml:space="preserve"> </w:t>
      </w:r>
      <w:r>
        <w:t xml:space="preserve"> </w:t>
      </w:r>
      <w:r w:rsidRPr="001907DE">
        <w:rPr>
          <w:b w:val="0"/>
          <w:sz w:val="22"/>
          <w:szCs w:val="22"/>
        </w:rPr>
        <w:t>Clause 4(q)</w:t>
      </w:r>
      <w:bookmarkEnd w:id="53"/>
    </w:p>
    <w:p w14:paraId="12432214" w14:textId="664B644D" w:rsidR="00D75021" w:rsidRPr="00451C16" w:rsidRDefault="00D75021" w:rsidP="001907DE">
      <w:r w:rsidRPr="19027FB8">
        <w:rPr>
          <w:highlight w:val="yellow"/>
        </w:rPr>
        <w:t xml:space="preserve">&lt;&lt;Clause </w:t>
      </w:r>
      <w:r w:rsidR="00066DFA" w:rsidRPr="19027FB8">
        <w:rPr>
          <w:highlight w:val="yellow"/>
        </w:rPr>
        <w:t>4</w:t>
      </w:r>
      <w:r w:rsidRPr="19027FB8">
        <w:rPr>
          <w:highlight w:val="yellow"/>
        </w:rPr>
        <w:t>(</w:t>
      </w:r>
      <w:r w:rsidR="00D262F3" w:rsidRPr="19027FB8">
        <w:rPr>
          <w:highlight w:val="yellow"/>
        </w:rPr>
        <w:t>q</w:t>
      </w:r>
      <w:r w:rsidRPr="19027FB8">
        <w:rPr>
          <w:highlight w:val="yellow"/>
        </w:rPr>
        <w:t xml:space="preserve">) provides that the Supplier must take out and maintain, or be insured under, the insurances described in the </w:t>
      </w:r>
      <w:r w:rsidR="00FF2DA2" w:rsidRPr="19027FB8">
        <w:rPr>
          <w:highlight w:val="yellow"/>
        </w:rPr>
        <w:t>Details</w:t>
      </w:r>
      <w:r w:rsidR="0015314B" w:rsidRPr="19027FB8">
        <w:rPr>
          <w:highlight w:val="yellow"/>
        </w:rPr>
        <w:t xml:space="preserve">. </w:t>
      </w:r>
      <w:r w:rsidRPr="19027FB8">
        <w:rPr>
          <w:highlight w:val="yellow"/>
        </w:rPr>
        <w:t>Insert details of its policies</w:t>
      </w:r>
      <w:r w:rsidR="00066DFA" w:rsidRPr="19027FB8">
        <w:rPr>
          <w:highlight w:val="yellow"/>
        </w:rPr>
        <w:t xml:space="preserve"> including minimum amount of insurance</w:t>
      </w:r>
      <w:r w:rsidRPr="19027FB8">
        <w:rPr>
          <w:highlight w:val="yellow"/>
        </w:rPr>
        <w:t xml:space="preserve"> as specified below (repeat as required).&gt;&gt;</w:t>
      </w:r>
      <w:r>
        <w:t xml:space="preserve"> </w:t>
      </w:r>
    </w:p>
    <w:p w14:paraId="347F26AB" w14:textId="77777777" w:rsidR="00D75021" w:rsidRPr="00451C16" w:rsidRDefault="00D75021" w:rsidP="001907DE">
      <w:r w:rsidRPr="00451C16">
        <w:rPr>
          <w:b/>
        </w:rPr>
        <w:t>Workers compensation insurance</w:t>
      </w:r>
      <w:r w:rsidRPr="00451C16">
        <w:t xml:space="preserve"> as required by law.</w:t>
      </w:r>
    </w:p>
    <w:p w14:paraId="0CFB39F4" w14:textId="705B0F8F" w:rsidR="00D75021" w:rsidRPr="00451C16" w:rsidRDefault="00D75021" w:rsidP="001907DE">
      <w:r w:rsidRPr="3C9CB4C3">
        <w:rPr>
          <w:b/>
          <w:bCs/>
        </w:rPr>
        <w:t>Public liability and products liability insurance minimum amount</w:t>
      </w:r>
      <w:r>
        <w:t xml:space="preserve"> </w:t>
      </w:r>
      <w:r w:rsidR="27204FC9">
        <w:t>$5 million ($5 000 000 000)</w:t>
      </w:r>
    </w:p>
    <w:p w14:paraId="1CEAF23A" w14:textId="77777777" w:rsidR="00D75021" w:rsidRPr="00451C16" w:rsidRDefault="00D75021" w:rsidP="001907DE">
      <w:pPr>
        <w:rPr>
          <w:bCs/>
          <w:lang w:val="en-US"/>
        </w:rPr>
      </w:pPr>
      <w:r w:rsidRPr="00451C16">
        <w:rPr>
          <w:bCs/>
          <w:highlight w:val="yellow"/>
          <w:lang w:val="en-US"/>
        </w:rPr>
        <w:t>&lt;&lt;</w:t>
      </w:r>
      <w:r w:rsidR="00CC1240" w:rsidRPr="00451C16">
        <w:rPr>
          <w:bCs/>
          <w:highlight w:val="yellow"/>
          <w:lang w:val="en-US"/>
        </w:rPr>
        <w:t>I</w:t>
      </w:r>
      <w:r w:rsidRPr="00451C16">
        <w:rPr>
          <w:bCs/>
          <w:highlight w:val="yellow"/>
          <w:lang w:val="en-US"/>
        </w:rPr>
        <w:t>nsert public liability and products liability insurance minimum amount.&gt;&gt;</w:t>
      </w:r>
    </w:p>
    <w:p w14:paraId="7C5B5177" w14:textId="72BAD148" w:rsidR="00D75021" w:rsidRPr="00451C16" w:rsidRDefault="00D75021" w:rsidP="001907DE">
      <w:r w:rsidRPr="3C9CB4C3">
        <w:rPr>
          <w:b/>
          <w:bCs/>
        </w:rPr>
        <w:t>Professional indemnity insurance minimum amount</w:t>
      </w:r>
      <w:r>
        <w:t xml:space="preserve"> </w:t>
      </w:r>
      <w:r w:rsidR="62415FE8">
        <w:t>$1 million ($1 000 000 000)</w:t>
      </w:r>
    </w:p>
    <w:p w14:paraId="56513D7D" w14:textId="77777777" w:rsidR="00D75021" w:rsidRPr="00451C16" w:rsidRDefault="00D75021" w:rsidP="19027FB8">
      <w:pPr>
        <w:rPr>
          <w:lang w:val="en-US"/>
        </w:rPr>
      </w:pPr>
      <w:r w:rsidRPr="19027FB8">
        <w:rPr>
          <w:highlight w:val="yellow"/>
          <w:lang w:val="en-US"/>
        </w:rPr>
        <w:t>&lt;&lt;</w:t>
      </w:r>
      <w:r w:rsidR="00CC1240" w:rsidRPr="19027FB8">
        <w:rPr>
          <w:highlight w:val="yellow"/>
          <w:lang w:val="en-US"/>
        </w:rPr>
        <w:t>I</w:t>
      </w:r>
      <w:r w:rsidRPr="19027FB8">
        <w:rPr>
          <w:highlight w:val="yellow"/>
          <w:lang w:val="en-US"/>
        </w:rPr>
        <w:t>nsert professional indemnity insurance minimum amount.&gt;&gt;</w:t>
      </w:r>
    </w:p>
    <w:p w14:paraId="05B0B69C" w14:textId="77777777" w:rsidR="00D75021" w:rsidRPr="00451C16" w:rsidRDefault="00D75021" w:rsidP="001907DE">
      <w:pPr>
        <w:rPr>
          <w:highlight w:val="yellow"/>
        </w:rPr>
      </w:pPr>
      <w:r w:rsidRPr="00451C16">
        <w:rPr>
          <w:b/>
        </w:rPr>
        <w:t>Other insurances</w:t>
      </w:r>
      <w:r w:rsidRPr="00451C16">
        <w:t xml:space="preserve"> </w:t>
      </w:r>
    </w:p>
    <w:p w14:paraId="675A3C1C" w14:textId="7B42F18F" w:rsidR="0015314B" w:rsidRPr="00451C16" w:rsidRDefault="00D75021" w:rsidP="001907DE">
      <w:pPr>
        <w:rPr>
          <w:bCs/>
          <w:lang w:val="en-US"/>
        </w:rPr>
      </w:pPr>
      <w:r w:rsidRPr="00451C16">
        <w:rPr>
          <w:bCs/>
          <w:highlight w:val="yellow"/>
          <w:lang w:val="en-US"/>
        </w:rPr>
        <w:t>&lt;&lt;</w:t>
      </w:r>
      <w:r w:rsidR="00CC1240" w:rsidRPr="00451C16">
        <w:rPr>
          <w:bCs/>
          <w:highlight w:val="yellow"/>
          <w:lang w:val="en-US"/>
        </w:rPr>
        <w:t>I</w:t>
      </w:r>
      <w:r w:rsidRPr="00451C16">
        <w:rPr>
          <w:bCs/>
          <w:highlight w:val="yellow"/>
          <w:lang w:val="en-US"/>
        </w:rPr>
        <w:t>nsert all other insurances required, and the minimum amount for which the Supplier must be insured.</w:t>
      </w:r>
      <w:r w:rsidR="00AE1316">
        <w:rPr>
          <w:bCs/>
          <w:highlight w:val="yellow"/>
          <w:lang w:val="en-US"/>
        </w:rPr>
        <w:t xml:space="preserve"> For </w:t>
      </w:r>
      <w:proofErr w:type="gramStart"/>
      <w:r w:rsidR="00AE1316">
        <w:rPr>
          <w:bCs/>
          <w:highlight w:val="yellow"/>
          <w:lang w:val="en-US"/>
        </w:rPr>
        <w:t>example</w:t>
      </w:r>
      <w:proofErr w:type="gramEnd"/>
      <w:r w:rsidR="00AE1316">
        <w:rPr>
          <w:bCs/>
          <w:highlight w:val="yellow"/>
          <w:lang w:val="en-US"/>
        </w:rPr>
        <w:t xml:space="preserve"> cyber insurance.</w:t>
      </w:r>
      <w:r w:rsidRPr="00451C16">
        <w:rPr>
          <w:bCs/>
          <w:highlight w:val="yellow"/>
          <w:lang w:val="en-US"/>
        </w:rPr>
        <w:t>&gt;&gt;</w:t>
      </w:r>
    </w:p>
    <w:p w14:paraId="0BC0FC48" w14:textId="77777777" w:rsidR="00D75021" w:rsidRPr="00451C16" w:rsidRDefault="00D75021" w:rsidP="001907DE">
      <w:r w:rsidRPr="00451C16">
        <w:rPr>
          <w:b/>
        </w:rPr>
        <w:t>Minimum period of insurance (for insurance on a “claims made” basis)</w:t>
      </w:r>
      <w:r w:rsidRPr="00451C16">
        <w:t xml:space="preserve">  </w:t>
      </w:r>
    </w:p>
    <w:p w14:paraId="059AFE2C" w14:textId="7FEE7B61" w:rsidR="00D75021" w:rsidRDefault="00D75021" w:rsidP="001907DE">
      <w:r w:rsidRPr="3C9CB4C3">
        <w:rPr>
          <w:highlight w:val="yellow"/>
        </w:rPr>
        <w:t>&lt;&lt;For insurance which is provided on a “claims made” basis, the minimum period for which the Supplier is req</w:t>
      </w:r>
      <w:r w:rsidR="0015314B" w:rsidRPr="3C9CB4C3">
        <w:rPr>
          <w:highlight w:val="yellow"/>
        </w:rPr>
        <w:t xml:space="preserve">uired to maintain insurance is </w:t>
      </w:r>
      <w:r w:rsidR="00EF340B" w:rsidRPr="3C9CB4C3">
        <w:rPr>
          <w:highlight w:val="yellow"/>
        </w:rPr>
        <w:t xml:space="preserve">seven </w:t>
      </w:r>
      <w:r w:rsidRPr="3C9CB4C3">
        <w:rPr>
          <w:highlight w:val="yellow"/>
        </w:rPr>
        <w:t>years after the Contract ends</w:t>
      </w:r>
      <w:r w:rsidR="0015314B" w:rsidRPr="3C9CB4C3">
        <w:rPr>
          <w:highlight w:val="yellow"/>
        </w:rPr>
        <w:t xml:space="preserve">. </w:t>
      </w:r>
      <w:r w:rsidRPr="3C9CB4C3">
        <w:rPr>
          <w:highlight w:val="yellow"/>
        </w:rPr>
        <w:t>If the Customer requires a different period, this should be specified here</w:t>
      </w:r>
      <w:r w:rsidR="00713420" w:rsidRPr="3C9CB4C3">
        <w:rPr>
          <w:highlight w:val="yellow"/>
        </w:rPr>
        <w:t>.</w:t>
      </w:r>
      <w:r w:rsidRPr="3C9CB4C3">
        <w:rPr>
          <w:highlight w:val="yellow"/>
        </w:rPr>
        <w:t>&gt;&gt;</w:t>
      </w:r>
    </w:p>
    <w:p w14:paraId="3423B23A" w14:textId="77777777" w:rsidR="00BD1FF3" w:rsidRPr="00451C16" w:rsidRDefault="00BD1FF3" w:rsidP="001907DE"/>
    <w:p w14:paraId="26159150" w14:textId="3FF7488C" w:rsidR="00D75021" w:rsidRPr="001907DE" w:rsidRDefault="00F75411" w:rsidP="008063B6">
      <w:pPr>
        <w:pStyle w:val="Heading4"/>
        <w:ind w:hanging="720"/>
        <w:rPr>
          <w:b w:val="0"/>
        </w:rPr>
      </w:pPr>
      <w:bookmarkStart w:id="54" w:name="_Toc490209652"/>
      <w:r w:rsidRPr="00C33930">
        <w:t>Authorisations</w:t>
      </w:r>
      <w:r>
        <w:t xml:space="preserve"> </w:t>
      </w:r>
      <w:r>
        <w:tab/>
      </w:r>
      <w:r>
        <w:tab/>
      </w:r>
      <w:r>
        <w:tab/>
      </w:r>
      <w:r>
        <w:tab/>
      </w:r>
      <w:r>
        <w:tab/>
      </w:r>
      <w:r>
        <w:tab/>
      </w:r>
      <w:r>
        <w:tab/>
      </w:r>
      <w:r>
        <w:tab/>
        <w:t xml:space="preserve">        </w:t>
      </w:r>
      <w:r w:rsidR="0005318D">
        <w:t xml:space="preserve"> </w:t>
      </w:r>
      <w:r w:rsidRPr="001907DE">
        <w:rPr>
          <w:b w:val="0"/>
          <w:sz w:val="22"/>
          <w:szCs w:val="22"/>
        </w:rPr>
        <w:t>Clause 4(r)</w:t>
      </w:r>
      <w:bookmarkEnd w:id="54"/>
    </w:p>
    <w:p w14:paraId="2F32C3F2" w14:textId="77777777" w:rsidR="00404CCA" w:rsidRDefault="00404CCA" w:rsidP="00D75021">
      <w:pPr>
        <w:shd w:val="clear" w:color="auto" w:fill="FFFFFF"/>
        <w:rPr>
          <w:rFonts w:cs="Arial"/>
          <w:szCs w:val="22"/>
          <w:highlight w:val="yellow"/>
        </w:rPr>
      </w:pPr>
      <w:r w:rsidRPr="00451C16">
        <w:rPr>
          <w:rFonts w:cs="Arial"/>
          <w:szCs w:val="22"/>
          <w:highlight w:val="yellow"/>
        </w:rPr>
        <w:t>Not applicable</w:t>
      </w:r>
    </w:p>
    <w:p w14:paraId="39375C17" w14:textId="77777777" w:rsidR="00BD1FF3" w:rsidRPr="00451C16" w:rsidRDefault="00BD1FF3" w:rsidP="00D75021">
      <w:pPr>
        <w:shd w:val="clear" w:color="auto" w:fill="FFFFFF"/>
        <w:rPr>
          <w:rFonts w:cs="Arial"/>
          <w:b/>
          <w:i/>
          <w:szCs w:val="22"/>
        </w:rPr>
      </w:pPr>
    </w:p>
    <w:p w14:paraId="0E429C77" w14:textId="33E4238A" w:rsidR="00D75021" w:rsidRPr="001907DE" w:rsidRDefault="00F75411" w:rsidP="008063B6">
      <w:pPr>
        <w:pStyle w:val="Heading4"/>
        <w:ind w:hanging="720"/>
        <w:rPr>
          <w:b w:val="0"/>
        </w:rPr>
      </w:pPr>
      <w:bookmarkStart w:id="55" w:name="_Toc490209653"/>
      <w:r w:rsidRPr="00C14C47">
        <w:lastRenderedPageBreak/>
        <w:t>Security</w:t>
      </w:r>
      <w:r>
        <w:t xml:space="preserve"> </w:t>
      </w:r>
      <w:r>
        <w:tab/>
      </w:r>
      <w:r>
        <w:tab/>
      </w:r>
      <w:r>
        <w:tab/>
      </w:r>
      <w:r>
        <w:tab/>
      </w:r>
      <w:r>
        <w:tab/>
      </w:r>
      <w:r>
        <w:tab/>
      </w:r>
      <w:r>
        <w:tab/>
      </w:r>
      <w:r>
        <w:tab/>
      </w:r>
      <w:r>
        <w:tab/>
        <w:t xml:space="preserve">       </w:t>
      </w:r>
      <w:r w:rsidR="001907DE">
        <w:t xml:space="preserve"> </w:t>
      </w:r>
      <w:r w:rsidRPr="001907DE">
        <w:rPr>
          <w:b w:val="0"/>
          <w:sz w:val="22"/>
          <w:szCs w:val="22"/>
        </w:rPr>
        <w:t>Clause 4(s)</w:t>
      </w:r>
      <w:bookmarkEnd w:id="55"/>
    </w:p>
    <w:p w14:paraId="64BA6EA8" w14:textId="77777777" w:rsidR="0030178E" w:rsidRDefault="0030178E" w:rsidP="00D75021">
      <w:pPr>
        <w:shd w:val="clear" w:color="auto" w:fill="FFFFFF"/>
        <w:rPr>
          <w:rFonts w:cs="Arial"/>
          <w:szCs w:val="22"/>
          <w:highlight w:val="yellow"/>
        </w:rPr>
      </w:pPr>
      <w:r w:rsidRPr="00451C16">
        <w:rPr>
          <w:rFonts w:cs="Arial"/>
          <w:szCs w:val="22"/>
          <w:highlight w:val="yellow"/>
        </w:rPr>
        <w:t>Not applicable</w:t>
      </w:r>
    </w:p>
    <w:p w14:paraId="7AC38A1A" w14:textId="77777777" w:rsidR="00BD1FF3" w:rsidRPr="00451C16" w:rsidRDefault="00BD1FF3" w:rsidP="00D75021">
      <w:pPr>
        <w:shd w:val="clear" w:color="auto" w:fill="FFFFFF"/>
        <w:rPr>
          <w:rFonts w:cs="Arial"/>
          <w:b/>
          <w:i/>
          <w:szCs w:val="22"/>
        </w:rPr>
      </w:pPr>
    </w:p>
    <w:p w14:paraId="5996F932" w14:textId="33EB210F" w:rsidR="00F75411" w:rsidRPr="001907DE" w:rsidRDefault="00F75411" w:rsidP="008063B6">
      <w:pPr>
        <w:pStyle w:val="Heading4"/>
        <w:ind w:hanging="720"/>
        <w:rPr>
          <w:b w:val="0"/>
        </w:rPr>
      </w:pPr>
      <w:bookmarkStart w:id="56" w:name="_Toc490209654"/>
      <w:r w:rsidRPr="00C14C47">
        <w:t>Acceptance Testing</w:t>
      </w:r>
      <w:r>
        <w:t xml:space="preserve"> </w:t>
      </w:r>
      <w:r>
        <w:tab/>
      </w:r>
      <w:r>
        <w:tab/>
      </w:r>
      <w:r>
        <w:tab/>
      </w:r>
      <w:r>
        <w:tab/>
      </w:r>
      <w:r>
        <w:tab/>
      </w:r>
      <w:r>
        <w:tab/>
      </w:r>
      <w:r>
        <w:tab/>
      </w:r>
      <w:r>
        <w:tab/>
        <w:t xml:space="preserve"> </w:t>
      </w:r>
      <w:r w:rsidRPr="001907DE">
        <w:rPr>
          <w:b w:val="0"/>
          <w:sz w:val="22"/>
          <w:szCs w:val="22"/>
        </w:rPr>
        <w:t>Clause 6</w:t>
      </w:r>
      <w:bookmarkEnd w:id="56"/>
    </w:p>
    <w:p w14:paraId="2E4A0A79" w14:textId="77777777" w:rsidR="0084073B" w:rsidRPr="00451C16" w:rsidRDefault="0084073B" w:rsidP="001907DE">
      <w:pPr>
        <w:rPr>
          <w:b/>
        </w:rPr>
      </w:pPr>
      <w:r w:rsidRPr="00451C16">
        <w:rPr>
          <w:b/>
        </w:rPr>
        <w:t xml:space="preserve">Will </w:t>
      </w:r>
      <w:r w:rsidR="0059596D" w:rsidRPr="00451C16">
        <w:rPr>
          <w:b/>
        </w:rPr>
        <w:t>t</w:t>
      </w:r>
      <w:r w:rsidRPr="00451C16">
        <w:rPr>
          <w:b/>
        </w:rPr>
        <w:t xml:space="preserve">esting of Deliverables be required? </w:t>
      </w:r>
    </w:p>
    <w:p w14:paraId="69808A3D" w14:textId="64CD5C5C" w:rsidR="0084073B" w:rsidRPr="00451C16" w:rsidRDefault="0030178E" w:rsidP="001907DE">
      <w:r>
        <w:fldChar w:fldCharType="begin">
          <w:ffData>
            <w:name w:val=""/>
            <w:enabled/>
            <w:calcOnExit w:val="0"/>
            <w:checkBox>
              <w:size w:val="24"/>
              <w:default w:val="1"/>
            </w:checkBox>
          </w:ffData>
        </w:fldChar>
      </w:r>
      <w:r>
        <w:instrText xml:space="preserve"> FORMCHECKBOX </w:instrText>
      </w:r>
      <w:r w:rsidR="00650E60">
        <w:fldChar w:fldCharType="separate"/>
      </w:r>
      <w:r>
        <w:fldChar w:fldCharType="end"/>
      </w:r>
      <w:r w:rsidR="0084073B" w:rsidRPr="00451C16">
        <w:tab/>
        <w:t xml:space="preserve">Yes </w:t>
      </w:r>
    </w:p>
    <w:p w14:paraId="03442E8A" w14:textId="77777777" w:rsidR="0084073B" w:rsidRPr="00451C16" w:rsidRDefault="0084073B" w:rsidP="001907DE">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rPr>
          <w:lang w:val="en-US"/>
        </w:rPr>
        <w:fldChar w:fldCharType="end"/>
      </w:r>
      <w:r w:rsidRPr="00451C16">
        <w:tab/>
        <w:t>No</w:t>
      </w:r>
    </w:p>
    <w:p w14:paraId="2CDCF5FB" w14:textId="77777777" w:rsidR="002C34F3" w:rsidRPr="00143B13" w:rsidRDefault="00585CC4" w:rsidP="001907DE">
      <w:r w:rsidRPr="00143B13">
        <w:t xml:space="preserve">User acceptance testing will take place after supplier has completed configuration of the solution and conducted </w:t>
      </w:r>
      <w:r w:rsidR="008C59D0" w:rsidRPr="00143B13">
        <w:t xml:space="preserve">appropriate system testing and provided test evidence. Acceptance testing will </w:t>
      </w:r>
      <w:r w:rsidR="00244136" w:rsidRPr="00143B13">
        <w:t xml:space="preserve">seek to confirm the requirements as specified in the tender attachments </w:t>
      </w:r>
      <w:r w:rsidR="002C34F3" w:rsidRPr="00143B13">
        <w:t>are satisfied by the configured solution.</w:t>
      </w:r>
    </w:p>
    <w:p w14:paraId="6F47427B" w14:textId="77777777" w:rsidR="00BD1FF3" w:rsidRPr="00BD1FF3" w:rsidRDefault="00BD1FF3" w:rsidP="00BD1FF3">
      <w:pPr>
        <w:ind w:left="360"/>
        <w:rPr>
          <w:rFonts w:cs="Arial"/>
          <w:szCs w:val="22"/>
          <w:highlight w:val="yellow"/>
        </w:rPr>
      </w:pPr>
    </w:p>
    <w:p w14:paraId="31B7F476" w14:textId="5061CA86" w:rsidR="00066DFA" w:rsidRPr="001907DE" w:rsidRDefault="00F75411" w:rsidP="008063B6">
      <w:pPr>
        <w:pStyle w:val="Heading4"/>
        <w:ind w:hanging="720"/>
        <w:rPr>
          <w:b w:val="0"/>
        </w:rPr>
      </w:pPr>
      <w:bookmarkStart w:id="57" w:name="_Toc490209655"/>
      <w:r w:rsidRPr="00C14C47">
        <w:t>Subcontractor(s)</w:t>
      </w:r>
      <w:r>
        <w:t xml:space="preserve"> </w:t>
      </w:r>
      <w:r>
        <w:tab/>
      </w:r>
      <w:r>
        <w:tab/>
      </w:r>
      <w:r>
        <w:tab/>
      </w:r>
      <w:r>
        <w:tab/>
      </w:r>
      <w:r>
        <w:tab/>
      </w:r>
      <w:r>
        <w:tab/>
      </w:r>
      <w:r>
        <w:tab/>
      </w:r>
      <w:r>
        <w:tab/>
      </w:r>
      <w:r w:rsidR="001907DE">
        <w:tab/>
      </w:r>
      <w:r>
        <w:t xml:space="preserve"> </w:t>
      </w:r>
      <w:r w:rsidRPr="001907DE">
        <w:rPr>
          <w:b w:val="0"/>
          <w:sz w:val="22"/>
          <w:szCs w:val="22"/>
        </w:rPr>
        <w:t>Clause 8</w:t>
      </w:r>
      <w:bookmarkEnd w:id="57"/>
    </w:p>
    <w:p w14:paraId="16AA3D6C" w14:textId="77777777" w:rsidR="005344FB" w:rsidRPr="00451C16" w:rsidRDefault="005344FB" w:rsidP="001907DE">
      <w:r w:rsidRPr="00451C16">
        <w:rPr>
          <w:highlight w:val="yellow"/>
        </w:rPr>
        <w:t xml:space="preserve">&lt;&lt;The Supplier is to provide the names, legal entity type and contact details of all </w:t>
      </w:r>
      <w:r w:rsidR="005F61AA" w:rsidRPr="00451C16">
        <w:rPr>
          <w:highlight w:val="yellow"/>
        </w:rPr>
        <w:t>S</w:t>
      </w:r>
      <w:r w:rsidRPr="00451C16">
        <w:rPr>
          <w:highlight w:val="yellow"/>
        </w:rPr>
        <w:t xml:space="preserve">ubcontractors that the Supplier intends to use, and the obligations that will be subcontracted to each </w:t>
      </w:r>
      <w:r w:rsidR="005F61AA" w:rsidRPr="00451C16">
        <w:rPr>
          <w:highlight w:val="yellow"/>
        </w:rPr>
        <w:t>S</w:t>
      </w:r>
      <w:r w:rsidR="00D70F75">
        <w:rPr>
          <w:highlight w:val="yellow"/>
        </w:rPr>
        <w:t xml:space="preserve">ubcontractor. </w:t>
      </w:r>
      <w:r w:rsidRPr="00451C16">
        <w:rPr>
          <w:highlight w:val="yellow"/>
        </w:rPr>
        <w:t>Repeat as necessary.&gt;&gt;</w:t>
      </w:r>
    </w:p>
    <w:p w14:paraId="1C0326D6" w14:textId="77777777" w:rsidR="005344FB" w:rsidRPr="00451C16" w:rsidRDefault="005344FB" w:rsidP="001907DE">
      <w:pPr>
        <w:rPr>
          <w:b/>
        </w:rPr>
      </w:pPr>
      <w:r w:rsidRPr="00451C16">
        <w:rPr>
          <w:b/>
        </w:rPr>
        <w:t xml:space="preserve">Name (and legal entity) </w:t>
      </w:r>
    </w:p>
    <w:p w14:paraId="3FF5A7F9" w14:textId="3BCD3670" w:rsidR="005344FB" w:rsidRPr="00451C16" w:rsidRDefault="005344FB" w:rsidP="001907DE">
      <w:pPr>
        <w:rPr>
          <w:bCs/>
          <w:lang w:val="en-US"/>
        </w:rPr>
      </w:pPr>
      <w:r w:rsidRPr="00451C16">
        <w:rPr>
          <w:bCs/>
          <w:highlight w:val="yellow"/>
          <w:lang w:val="en-US"/>
        </w:rPr>
        <w:t>&lt;&lt;</w:t>
      </w:r>
      <w:r w:rsidR="00CC1240" w:rsidRPr="00451C16">
        <w:rPr>
          <w:bCs/>
          <w:highlight w:val="yellow"/>
          <w:lang w:val="en-US"/>
        </w:rPr>
        <w:t>I</w:t>
      </w:r>
      <w:r w:rsidRPr="00451C16">
        <w:rPr>
          <w:bCs/>
          <w:highlight w:val="yellow"/>
          <w:lang w:val="en-US"/>
        </w:rPr>
        <w:t>nsert name and ABN/</w:t>
      </w:r>
      <w:r w:rsidR="00AE1316">
        <w:rPr>
          <w:bCs/>
          <w:highlight w:val="yellow"/>
          <w:lang w:val="en-US"/>
        </w:rPr>
        <w:t>ACN/ABRN</w:t>
      </w:r>
      <w:r w:rsidRPr="00451C16">
        <w:rPr>
          <w:bCs/>
          <w:highlight w:val="yellow"/>
          <w:lang w:val="en-US"/>
        </w:rPr>
        <w:t xml:space="preserve"> of Subcontractor</w:t>
      </w:r>
      <w:r w:rsidR="00CC1240" w:rsidRPr="00451C16">
        <w:rPr>
          <w:bCs/>
          <w:highlight w:val="yellow"/>
          <w:lang w:val="en-US"/>
        </w:rPr>
        <w:t>.</w:t>
      </w:r>
      <w:r w:rsidRPr="00451C16">
        <w:rPr>
          <w:bCs/>
          <w:highlight w:val="yellow"/>
          <w:lang w:val="en-US"/>
        </w:rPr>
        <w:t>&gt;&gt;</w:t>
      </w:r>
    </w:p>
    <w:p w14:paraId="4E39D931" w14:textId="77777777" w:rsidR="005344FB" w:rsidRPr="00451C16" w:rsidRDefault="005344FB" w:rsidP="001907DE">
      <w:pPr>
        <w:rPr>
          <w:b/>
        </w:rPr>
      </w:pPr>
      <w:r w:rsidRPr="00451C16">
        <w:rPr>
          <w:b/>
        </w:rPr>
        <w:t xml:space="preserve">Street address </w:t>
      </w:r>
    </w:p>
    <w:p w14:paraId="1C4E0F8F" w14:textId="77777777" w:rsidR="005344FB" w:rsidRPr="00451C16" w:rsidRDefault="005344FB" w:rsidP="001907DE">
      <w:pPr>
        <w:rPr>
          <w:bCs/>
          <w:lang w:val="en-US"/>
        </w:rPr>
      </w:pPr>
      <w:r w:rsidRPr="00451C16">
        <w:rPr>
          <w:bCs/>
          <w:highlight w:val="yellow"/>
          <w:lang w:val="en-US"/>
        </w:rPr>
        <w:t>&lt;&lt;</w:t>
      </w:r>
      <w:r w:rsidR="00CC1240" w:rsidRPr="00451C16">
        <w:rPr>
          <w:bCs/>
          <w:highlight w:val="yellow"/>
          <w:lang w:val="en-US"/>
        </w:rPr>
        <w:t>I</w:t>
      </w:r>
      <w:r w:rsidRPr="00451C16">
        <w:rPr>
          <w:bCs/>
          <w:highlight w:val="yellow"/>
          <w:lang w:val="en-US"/>
        </w:rPr>
        <w:t>nsert street address of the Subcontractor</w:t>
      </w:r>
      <w:r w:rsidR="00CC1240" w:rsidRPr="00451C16">
        <w:rPr>
          <w:bCs/>
          <w:highlight w:val="yellow"/>
          <w:lang w:val="en-US"/>
        </w:rPr>
        <w:t>.</w:t>
      </w:r>
      <w:r w:rsidRPr="00451C16">
        <w:rPr>
          <w:bCs/>
          <w:highlight w:val="yellow"/>
          <w:lang w:val="en-US"/>
        </w:rPr>
        <w:t>&gt;&gt;</w:t>
      </w:r>
    </w:p>
    <w:p w14:paraId="79B7A3DB" w14:textId="77777777" w:rsidR="005344FB" w:rsidRPr="00451C16" w:rsidRDefault="005344FB" w:rsidP="001907DE">
      <w:pPr>
        <w:rPr>
          <w:b/>
        </w:rPr>
      </w:pPr>
      <w:r w:rsidRPr="00451C16">
        <w:rPr>
          <w:b/>
        </w:rPr>
        <w:t xml:space="preserve">Postal address </w:t>
      </w:r>
    </w:p>
    <w:p w14:paraId="151610A2" w14:textId="77777777" w:rsidR="005344FB" w:rsidRPr="00451C16" w:rsidRDefault="005344FB" w:rsidP="001907DE">
      <w:pPr>
        <w:rPr>
          <w:bCs/>
          <w:lang w:val="en-US"/>
        </w:rPr>
      </w:pPr>
      <w:r w:rsidRPr="00451C16">
        <w:rPr>
          <w:bCs/>
          <w:highlight w:val="yellow"/>
          <w:lang w:val="en-US"/>
        </w:rPr>
        <w:t>&lt;&lt;</w:t>
      </w:r>
      <w:r w:rsidR="00CC1240" w:rsidRPr="00451C16">
        <w:rPr>
          <w:bCs/>
          <w:highlight w:val="yellow"/>
          <w:lang w:val="en-US"/>
        </w:rPr>
        <w:t>I</w:t>
      </w:r>
      <w:r w:rsidRPr="00451C16">
        <w:rPr>
          <w:bCs/>
          <w:highlight w:val="yellow"/>
          <w:lang w:val="en-US"/>
        </w:rPr>
        <w:t>nsert street address of the Subcontractor</w:t>
      </w:r>
      <w:r w:rsidR="00CC1240" w:rsidRPr="00451C16">
        <w:rPr>
          <w:bCs/>
          <w:highlight w:val="yellow"/>
          <w:lang w:val="en-US"/>
        </w:rPr>
        <w:t>.</w:t>
      </w:r>
      <w:r w:rsidRPr="00451C16">
        <w:rPr>
          <w:bCs/>
          <w:highlight w:val="yellow"/>
          <w:lang w:val="en-US"/>
        </w:rPr>
        <w:t>&gt;&gt;</w:t>
      </w:r>
    </w:p>
    <w:p w14:paraId="0A88C4F0" w14:textId="77777777" w:rsidR="005344FB" w:rsidRPr="00451C16" w:rsidRDefault="005344FB" w:rsidP="001907DE">
      <w:pPr>
        <w:rPr>
          <w:b/>
        </w:rPr>
      </w:pPr>
      <w:r w:rsidRPr="00451C16">
        <w:rPr>
          <w:b/>
        </w:rPr>
        <w:t xml:space="preserve">Obligations </w:t>
      </w:r>
    </w:p>
    <w:p w14:paraId="3BF7D380" w14:textId="77777777" w:rsidR="005344FB" w:rsidRDefault="005344FB" w:rsidP="001907DE">
      <w:pPr>
        <w:rPr>
          <w:bCs/>
          <w:lang w:val="en-US"/>
        </w:rPr>
      </w:pPr>
      <w:r w:rsidRPr="00451C16">
        <w:rPr>
          <w:bCs/>
          <w:highlight w:val="yellow"/>
          <w:lang w:val="en-US"/>
        </w:rPr>
        <w:t>&lt;&lt;</w:t>
      </w:r>
      <w:r w:rsidR="00CC1240" w:rsidRPr="00451C16">
        <w:rPr>
          <w:bCs/>
          <w:highlight w:val="yellow"/>
          <w:lang w:val="en-US"/>
        </w:rPr>
        <w:t>S</w:t>
      </w:r>
      <w:r w:rsidRPr="00451C16">
        <w:rPr>
          <w:bCs/>
          <w:highlight w:val="yellow"/>
          <w:lang w:val="en-US"/>
        </w:rPr>
        <w:t>pecify the Products and Services that the Subcontractor will perform under the Contract.&gt;&gt;</w:t>
      </w:r>
    </w:p>
    <w:p w14:paraId="207A2916" w14:textId="77777777" w:rsidR="00BD1FF3" w:rsidRPr="00451C16" w:rsidRDefault="00BD1FF3" w:rsidP="001907DE">
      <w:pPr>
        <w:rPr>
          <w:bCs/>
          <w:lang w:val="en-US"/>
        </w:rPr>
      </w:pPr>
    </w:p>
    <w:p w14:paraId="2D79A4B3" w14:textId="07EB5370" w:rsidR="00D75021" w:rsidRPr="001907DE" w:rsidRDefault="00F75411" w:rsidP="008063B6">
      <w:pPr>
        <w:pStyle w:val="Heading4"/>
        <w:ind w:hanging="720"/>
        <w:rPr>
          <w:b w:val="0"/>
        </w:rPr>
      </w:pPr>
      <w:bookmarkStart w:id="58" w:name="_Toc490209656"/>
      <w:r w:rsidRPr="00C14C47">
        <w:t>Background checks</w:t>
      </w:r>
      <w:r>
        <w:t xml:space="preserve"> </w:t>
      </w:r>
      <w:r>
        <w:tab/>
      </w:r>
      <w:r>
        <w:tab/>
      </w:r>
      <w:r>
        <w:tab/>
      </w:r>
      <w:r>
        <w:tab/>
      </w:r>
      <w:r>
        <w:tab/>
      </w:r>
      <w:r>
        <w:tab/>
      </w:r>
      <w:r>
        <w:tab/>
        <w:t xml:space="preserve">     </w:t>
      </w:r>
      <w:r w:rsidRPr="001907DE">
        <w:rPr>
          <w:b w:val="0"/>
          <w:sz w:val="22"/>
          <w:szCs w:val="22"/>
        </w:rPr>
        <w:t>Clause 8.2(d)</w:t>
      </w:r>
      <w:bookmarkEnd w:id="58"/>
    </w:p>
    <w:p w14:paraId="5FD9527F" w14:textId="37819240" w:rsidR="00BD1FF3" w:rsidRPr="00451C16" w:rsidRDefault="00910676" w:rsidP="21B16430">
      <w:pPr>
        <w:shd w:val="clear" w:color="auto" w:fill="FFFFFF" w:themeFill="background1"/>
        <w:rPr>
          <w:rFonts w:cs="Arial"/>
          <w:highlight w:val="yellow"/>
        </w:rPr>
      </w:pPr>
      <w:r w:rsidRPr="00910676">
        <w:rPr>
          <w:rFonts w:cs="Arial"/>
          <w:highlight w:val="yellow"/>
        </w:rPr>
        <w:t>&lt;&lt;Specify whether the criminal background check or any other checks are required by the Customer for any Personnel of the Supplier.&gt;&gt;</w:t>
      </w:r>
      <w:r w:rsidR="700D9CAD" w:rsidRPr="0C042D7B">
        <w:rPr>
          <w:rFonts w:cs="Arial"/>
          <w:highlight w:val="yellow"/>
        </w:rPr>
        <w:t xml:space="preserve"> </w:t>
      </w:r>
    </w:p>
    <w:p w14:paraId="6F300FD5" w14:textId="232CD218" w:rsidR="004F124A" w:rsidRPr="001907DE" w:rsidRDefault="00F75411" w:rsidP="008063B6">
      <w:pPr>
        <w:pStyle w:val="Heading4"/>
        <w:ind w:hanging="720"/>
        <w:rPr>
          <w:b w:val="0"/>
        </w:rPr>
      </w:pPr>
      <w:bookmarkStart w:id="59" w:name="_Toc490209657"/>
      <w:r w:rsidRPr="00C14C47">
        <w:t>Key Personnel</w:t>
      </w:r>
      <w:r>
        <w:t xml:space="preserve"> </w:t>
      </w:r>
      <w:r>
        <w:tab/>
      </w:r>
      <w:r>
        <w:tab/>
      </w:r>
      <w:r>
        <w:tab/>
      </w:r>
      <w:r>
        <w:tab/>
      </w:r>
      <w:r>
        <w:tab/>
      </w:r>
      <w:r>
        <w:tab/>
      </w:r>
      <w:r>
        <w:tab/>
      </w:r>
      <w:r>
        <w:tab/>
        <w:t xml:space="preserve">        </w:t>
      </w:r>
      <w:r w:rsidR="001907DE">
        <w:t xml:space="preserve"> </w:t>
      </w:r>
      <w:r w:rsidRPr="001907DE">
        <w:rPr>
          <w:b w:val="0"/>
          <w:sz w:val="22"/>
          <w:szCs w:val="22"/>
        </w:rPr>
        <w:t>Clause 8.3</w:t>
      </w:r>
      <w:bookmarkEnd w:id="59"/>
    </w:p>
    <w:p w14:paraId="15FC988B" w14:textId="77777777" w:rsidR="00D75021" w:rsidRPr="00451C16" w:rsidRDefault="00D75021" w:rsidP="001907DE">
      <w:r w:rsidRPr="00451C16">
        <w:rPr>
          <w:highlight w:val="yellow"/>
          <w:lang w:eastAsia="en-AU"/>
        </w:rPr>
        <w:t>&lt;&lt;</w:t>
      </w:r>
      <w:r w:rsidRPr="00451C16">
        <w:rPr>
          <w:highlight w:val="yellow"/>
        </w:rPr>
        <w:t xml:space="preserve">Insert the names and contact details for all Key Personnel that the Supplier intends to </w:t>
      </w:r>
      <w:proofErr w:type="gramStart"/>
      <w:r w:rsidRPr="00451C16">
        <w:rPr>
          <w:highlight w:val="yellow"/>
        </w:rPr>
        <w:t>use, and</w:t>
      </w:r>
      <w:proofErr w:type="gramEnd"/>
      <w:r w:rsidRPr="00451C16">
        <w:rPr>
          <w:highlight w:val="yellow"/>
        </w:rPr>
        <w:t xml:space="preserve"> summarise the role of each Key Personnel and key obligations</w:t>
      </w:r>
      <w:r w:rsidR="00D70F75">
        <w:rPr>
          <w:highlight w:val="yellow"/>
        </w:rPr>
        <w:t xml:space="preserve"> they will be responsible for. </w:t>
      </w:r>
      <w:r w:rsidRPr="00451C16">
        <w:rPr>
          <w:highlight w:val="yellow"/>
        </w:rPr>
        <w:t>The Supplier must separately provide a copy of all Key Personnel CVs. Repeat as necessary.</w:t>
      </w:r>
    </w:p>
    <w:p w14:paraId="1674BBDB" w14:textId="77777777" w:rsidR="00946F5A" w:rsidRPr="00451C16" w:rsidRDefault="00946F5A" w:rsidP="001907DE">
      <w:r w:rsidRPr="00451C16">
        <w:rPr>
          <w:highlight w:val="yellow"/>
        </w:rPr>
        <w:t>Consider whether the Supplier’s Authorised Representative should be specified as Key Personnel.</w:t>
      </w:r>
    </w:p>
    <w:p w14:paraId="17576C3F" w14:textId="77777777" w:rsidR="00D75021" w:rsidRPr="00451C16" w:rsidRDefault="00D75021" w:rsidP="001907DE">
      <w:pPr>
        <w:rPr>
          <w:lang w:eastAsia="en-AU"/>
        </w:rPr>
      </w:pPr>
      <w:r w:rsidRPr="00451C16">
        <w:rPr>
          <w:highlight w:val="yellow"/>
          <w:lang w:eastAsia="en-AU"/>
        </w:rPr>
        <w:t>If the Customer does not require the Supplier to provide details of Key Personnel, insert “Not applicable”.&gt;&gt;</w:t>
      </w:r>
    </w:p>
    <w:p w14:paraId="0FE05C65" w14:textId="77777777" w:rsidR="00D75021" w:rsidRPr="00451C16" w:rsidRDefault="00D75021" w:rsidP="001907DE">
      <w:pPr>
        <w:rPr>
          <w:b/>
        </w:rPr>
      </w:pPr>
      <w:r w:rsidRPr="00451C16">
        <w:rPr>
          <w:b/>
        </w:rPr>
        <w:t>Name and Position</w:t>
      </w:r>
    </w:p>
    <w:p w14:paraId="2D454850" w14:textId="77777777" w:rsidR="00D75021" w:rsidRPr="00451C16" w:rsidRDefault="00D75021" w:rsidP="001907DE">
      <w:pPr>
        <w:rPr>
          <w:bCs/>
          <w:lang w:val="en-US"/>
        </w:rPr>
      </w:pPr>
      <w:r w:rsidRPr="00451C16">
        <w:rPr>
          <w:bCs/>
          <w:highlight w:val="yellow"/>
          <w:lang w:val="en-US"/>
        </w:rPr>
        <w:lastRenderedPageBreak/>
        <w:t>&lt;&lt;</w:t>
      </w:r>
      <w:r w:rsidR="00CC1240" w:rsidRPr="00451C16">
        <w:rPr>
          <w:bCs/>
          <w:highlight w:val="yellow"/>
          <w:lang w:val="en-US"/>
        </w:rPr>
        <w:t>I</w:t>
      </w:r>
      <w:r w:rsidRPr="00451C16">
        <w:rPr>
          <w:bCs/>
          <w:highlight w:val="yellow"/>
          <w:lang w:val="en-US"/>
        </w:rPr>
        <w:t>nsert name and position of Key Personnel</w:t>
      </w:r>
      <w:r w:rsidR="00CC1240" w:rsidRPr="00451C16">
        <w:rPr>
          <w:bCs/>
          <w:highlight w:val="yellow"/>
          <w:lang w:val="en-US"/>
        </w:rPr>
        <w:t>.</w:t>
      </w:r>
      <w:r w:rsidRPr="00451C16">
        <w:rPr>
          <w:bCs/>
          <w:highlight w:val="yellow"/>
          <w:lang w:val="en-US"/>
        </w:rPr>
        <w:t>&gt;&gt;</w:t>
      </w:r>
    </w:p>
    <w:p w14:paraId="55F3F2B0" w14:textId="77777777" w:rsidR="00D75021" w:rsidRPr="00451C16" w:rsidRDefault="00D75021" w:rsidP="001907DE">
      <w:pPr>
        <w:rPr>
          <w:b/>
        </w:rPr>
      </w:pPr>
      <w:r w:rsidRPr="00451C16">
        <w:rPr>
          <w:b/>
        </w:rPr>
        <w:t xml:space="preserve">Contact details </w:t>
      </w:r>
    </w:p>
    <w:p w14:paraId="0AB22AAC" w14:textId="77777777" w:rsidR="00D75021" w:rsidRPr="00451C16" w:rsidRDefault="00D75021" w:rsidP="001907DE">
      <w:pPr>
        <w:rPr>
          <w:bCs/>
          <w:lang w:val="en-US"/>
        </w:rPr>
      </w:pPr>
      <w:r w:rsidRPr="00451C16">
        <w:t xml:space="preserve">Phone: </w:t>
      </w:r>
      <w:r w:rsidRPr="00451C16">
        <w:rPr>
          <w:bCs/>
          <w:highlight w:val="yellow"/>
          <w:lang w:val="en-US"/>
        </w:rPr>
        <w:t>&lt;&lt;</w:t>
      </w:r>
      <w:r w:rsidR="00CC1240" w:rsidRPr="00451C16">
        <w:rPr>
          <w:bCs/>
          <w:highlight w:val="yellow"/>
          <w:lang w:val="en-US"/>
        </w:rPr>
        <w:t>I</w:t>
      </w:r>
      <w:r w:rsidRPr="00451C16">
        <w:rPr>
          <w:bCs/>
          <w:highlight w:val="yellow"/>
          <w:lang w:val="en-US"/>
        </w:rPr>
        <w:t>nsert phone number of Key Personnel</w:t>
      </w:r>
      <w:r w:rsidR="00CC1240" w:rsidRPr="00451C16">
        <w:rPr>
          <w:bCs/>
          <w:highlight w:val="yellow"/>
          <w:lang w:val="en-US"/>
        </w:rPr>
        <w:t>.</w:t>
      </w:r>
      <w:r w:rsidRPr="00451C16">
        <w:rPr>
          <w:bCs/>
          <w:highlight w:val="yellow"/>
          <w:lang w:val="en-US"/>
        </w:rPr>
        <w:t>&gt;&gt;</w:t>
      </w:r>
    </w:p>
    <w:p w14:paraId="701BCF10" w14:textId="77777777" w:rsidR="00D75021" w:rsidRPr="00451C16" w:rsidRDefault="00D75021" w:rsidP="001907DE">
      <w:pPr>
        <w:rPr>
          <w:bCs/>
          <w:lang w:val="en-US"/>
        </w:rPr>
      </w:pPr>
      <w:r w:rsidRPr="00451C16">
        <w:t xml:space="preserve">Email: </w:t>
      </w:r>
      <w:r w:rsidRPr="00451C16">
        <w:rPr>
          <w:bCs/>
          <w:highlight w:val="yellow"/>
          <w:lang w:val="en-US"/>
        </w:rPr>
        <w:t>&lt;&lt;</w:t>
      </w:r>
      <w:r w:rsidR="00CC1240" w:rsidRPr="00451C16">
        <w:rPr>
          <w:bCs/>
          <w:highlight w:val="yellow"/>
          <w:lang w:val="en-US"/>
        </w:rPr>
        <w:t>I</w:t>
      </w:r>
      <w:r w:rsidRPr="00451C16">
        <w:rPr>
          <w:bCs/>
          <w:highlight w:val="yellow"/>
          <w:lang w:val="en-US"/>
        </w:rPr>
        <w:t>nsert email address of Key Personnel</w:t>
      </w:r>
      <w:r w:rsidR="00CC1240" w:rsidRPr="00451C16">
        <w:rPr>
          <w:bCs/>
          <w:highlight w:val="yellow"/>
          <w:lang w:val="en-US"/>
        </w:rPr>
        <w:t>.</w:t>
      </w:r>
      <w:r w:rsidRPr="00451C16">
        <w:rPr>
          <w:bCs/>
          <w:highlight w:val="yellow"/>
          <w:lang w:val="en-US"/>
        </w:rPr>
        <w:t>&gt;&gt;</w:t>
      </w:r>
    </w:p>
    <w:p w14:paraId="75E39D0F" w14:textId="77777777" w:rsidR="00D75021" w:rsidRPr="00451C16" w:rsidRDefault="00D75021" w:rsidP="001907DE">
      <w:pPr>
        <w:rPr>
          <w:b/>
        </w:rPr>
      </w:pPr>
      <w:r w:rsidRPr="00451C16">
        <w:rPr>
          <w:b/>
        </w:rPr>
        <w:t xml:space="preserve">Role / Key obligations </w:t>
      </w:r>
    </w:p>
    <w:p w14:paraId="380D3938" w14:textId="77777777" w:rsidR="00D75021" w:rsidRPr="00451C16" w:rsidRDefault="00D75021" w:rsidP="001907DE">
      <w:r w:rsidRPr="00451C16">
        <w:rPr>
          <w:highlight w:val="yellow"/>
        </w:rPr>
        <w:t>&lt;&lt;</w:t>
      </w:r>
      <w:r w:rsidR="00CC1240" w:rsidRPr="00451C16">
        <w:rPr>
          <w:highlight w:val="yellow"/>
        </w:rPr>
        <w:t>I</w:t>
      </w:r>
      <w:r w:rsidRPr="00451C16">
        <w:rPr>
          <w:highlight w:val="yellow"/>
        </w:rPr>
        <w:t>nsert description and key obligations of Key Personnel</w:t>
      </w:r>
      <w:r w:rsidR="00CC1240" w:rsidRPr="00451C16">
        <w:rPr>
          <w:highlight w:val="yellow"/>
        </w:rPr>
        <w:t>.</w:t>
      </w:r>
      <w:r w:rsidRPr="00451C16">
        <w:rPr>
          <w:highlight w:val="yellow"/>
        </w:rPr>
        <w:t>&gt;&gt;</w:t>
      </w:r>
    </w:p>
    <w:p w14:paraId="6E58DB0E" w14:textId="77777777" w:rsidR="00D75021" w:rsidRPr="00451C16" w:rsidRDefault="00D75021" w:rsidP="001907DE">
      <w:pPr>
        <w:rPr>
          <w:b/>
        </w:rPr>
      </w:pPr>
      <w:r w:rsidRPr="00451C16">
        <w:rPr>
          <w:b/>
        </w:rPr>
        <w:t xml:space="preserve">Committed level </w:t>
      </w:r>
    </w:p>
    <w:p w14:paraId="61D88D63" w14:textId="77777777" w:rsidR="00D75021" w:rsidRPr="00451C16" w:rsidRDefault="00D75021" w:rsidP="001907DE">
      <w:r w:rsidRPr="00451C16">
        <w:rPr>
          <w:highlight w:val="yellow"/>
        </w:rPr>
        <w:t>&lt;&lt;</w:t>
      </w:r>
      <w:r w:rsidR="00CC1240" w:rsidRPr="00451C16">
        <w:rPr>
          <w:highlight w:val="yellow"/>
        </w:rPr>
        <w:t>I</w:t>
      </w:r>
      <w:r w:rsidRPr="00451C16">
        <w:rPr>
          <w:highlight w:val="yellow"/>
        </w:rPr>
        <w:t>nsert number of hours, percentage of full-time equivalent, or other level of commitment to the Contract.&gt;&gt;</w:t>
      </w:r>
    </w:p>
    <w:p w14:paraId="4BB4FEFB" w14:textId="77777777" w:rsidR="00066DFA" w:rsidRPr="00451C16" w:rsidRDefault="00066DFA" w:rsidP="001907DE">
      <w:pPr>
        <w:rPr>
          <w:b/>
        </w:rPr>
      </w:pPr>
      <w:r w:rsidRPr="00451C16">
        <w:rPr>
          <w:b/>
        </w:rPr>
        <w:t>Summary of Key Personnel’s skills, qualifications and experience</w:t>
      </w:r>
    </w:p>
    <w:p w14:paraId="79A6D239" w14:textId="77777777" w:rsidR="00066DFA" w:rsidRDefault="00066DFA" w:rsidP="001907DE">
      <w:pPr>
        <w:rPr>
          <w:highlight w:val="yellow"/>
        </w:rPr>
      </w:pPr>
      <w:r w:rsidRPr="00451C16">
        <w:rPr>
          <w:highlight w:val="yellow"/>
        </w:rPr>
        <w:t>&lt;&lt;</w:t>
      </w:r>
      <w:r w:rsidR="00CC1240" w:rsidRPr="00451C16">
        <w:rPr>
          <w:highlight w:val="yellow"/>
        </w:rPr>
        <w:t>I</w:t>
      </w:r>
      <w:r w:rsidRPr="00451C16">
        <w:rPr>
          <w:highlight w:val="yellow"/>
        </w:rPr>
        <w:t xml:space="preserve">nsert </w:t>
      </w:r>
      <w:proofErr w:type="gramStart"/>
      <w:r w:rsidRPr="00451C16">
        <w:rPr>
          <w:highlight w:val="yellow"/>
        </w:rPr>
        <w:t>brief summary</w:t>
      </w:r>
      <w:proofErr w:type="gramEnd"/>
      <w:r w:rsidRPr="00451C16">
        <w:rPr>
          <w:highlight w:val="yellow"/>
        </w:rPr>
        <w:t xml:space="preserve"> of Key Personnel’s skills, qualifications and experience for the role.&gt;&gt;</w:t>
      </w:r>
    </w:p>
    <w:p w14:paraId="4F736973" w14:textId="77777777" w:rsidR="00BD1FF3" w:rsidRPr="00451C16" w:rsidRDefault="00BD1FF3" w:rsidP="001907DE">
      <w:pPr>
        <w:rPr>
          <w:highlight w:val="yellow"/>
        </w:rPr>
      </w:pPr>
    </w:p>
    <w:p w14:paraId="0FDBDC41" w14:textId="697B13CB" w:rsidR="004F124A" w:rsidRPr="001907DE" w:rsidRDefault="00F75411" w:rsidP="008063B6">
      <w:pPr>
        <w:pStyle w:val="Heading4"/>
        <w:ind w:hanging="720"/>
        <w:rPr>
          <w:b w:val="0"/>
        </w:rPr>
      </w:pPr>
      <w:bookmarkStart w:id="60" w:name="_Toc490209658"/>
      <w:r w:rsidRPr="00C14C47">
        <w:t>Price and payment</w:t>
      </w:r>
      <w:r>
        <w:t xml:space="preserve"> </w:t>
      </w:r>
      <w:r>
        <w:tab/>
      </w:r>
      <w:r>
        <w:tab/>
      </w:r>
      <w:r>
        <w:tab/>
      </w:r>
      <w:r>
        <w:tab/>
      </w:r>
      <w:r>
        <w:tab/>
      </w:r>
      <w:r>
        <w:tab/>
      </w:r>
      <w:r>
        <w:tab/>
      </w:r>
      <w:r>
        <w:tab/>
      </w:r>
      <w:r w:rsidR="001907DE">
        <w:t xml:space="preserve"> </w:t>
      </w:r>
      <w:r w:rsidRPr="001907DE">
        <w:rPr>
          <w:b w:val="0"/>
          <w:sz w:val="22"/>
          <w:szCs w:val="22"/>
        </w:rPr>
        <w:t>Clause 9</w:t>
      </w:r>
      <w:bookmarkEnd w:id="60"/>
    </w:p>
    <w:p w14:paraId="7BF5ADC8" w14:textId="77777777" w:rsidR="005344FB" w:rsidRPr="001907DE" w:rsidRDefault="005344FB" w:rsidP="001907DE">
      <w:pPr>
        <w:rPr>
          <w:b/>
        </w:rPr>
      </w:pPr>
      <w:r w:rsidRPr="001907DE">
        <w:rPr>
          <w:b/>
        </w:rPr>
        <w:t>Maximum price</w:t>
      </w:r>
    </w:p>
    <w:p w14:paraId="1B18DD1A" w14:textId="01540EC8" w:rsidR="005344FB" w:rsidRDefault="00CA7307" w:rsidP="001907DE">
      <w:r>
        <w:t>Not applicable.</w:t>
      </w:r>
    </w:p>
    <w:p w14:paraId="2384C02D" w14:textId="77777777" w:rsidR="00BD1FF3" w:rsidRPr="00451C16" w:rsidRDefault="00BD1FF3" w:rsidP="001907DE"/>
    <w:p w14:paraId="23E6E346" w14:textId="4326B821" w:rsidR="005344FB" w:rsidRPr="001907DE" w:rsidRDefault="00F75411" w:rsidP="008063B6">
      <w:pPr>
        <w:pStyle w:val="Heading4"/>
        <w:ind w:hanging="720"/>
        <w:rPr>
          <w:b w:val="0"/>
        </w:rPr>
      </w:pPr>
      <w:bookmarkStart w:id="61" w:name="_Toc490209659"/>
      <w:r w:rsidRPr="00C14C47">
        <w:t>Cap on liability</w:t>
      </w:r>
      <w:r>
        <w:t xml:space="preserve"> </w:t>
      </w:r>
      <w:r>
        <w:tab/>
      </w:r>
      <w:r>
        <w:tab/>
      </w:r>
      <w:r>
        <w:tab/>
      </w:r>
      <w:r>
        <w:tab/>
      </w:r>
      <w:r>
        <w:tab/>
      </w:r>
      <w:r>
        <w:tab/>
        <w:t xml:space="preserve">              </w:t>
      </w:r>
      <w:r w:rsidR="001907DE">
        <w:t xml:space="preserve">    </w:t>
      </w:r>
      <w:r w:rsidR="0005318D">
        <w:t xml:space="preserve"> </w:t>
      </w:r>
      <w:r w:rsidR="001907DE">
        <w:t xml:space="preserve">  </w:t>
      </w:r>
      <w:r w:rsidRPr="001907DE">
        <w:rPr>
          <w:b w:val="0"/>
          <w:sz w:val="22"/>
          <w:szCs w:val="22"/>
        </w:rPr>
        <w:t>Clause 12</w:t>
      </w:r>
      <w:bookmarkEnd w:id="61"/>
      <w:r w:rsidRPr="001907DE">
        <w:rPr>
          <w:b w:val="0"/>
          <w:sz w:val="22"/>
          <w:szCs w:val="22"/>
        </w:rPr>
        <w:t xml:space="preserve"> and 13</w:t>
      </w:r>
    </w:p>
    <w:p w14:paraId="1F8AB8E2" w14:textId="77777777" w:rsidR="005344FB" w:rsidRPr="001907DE" w:rsidRDefault="005344FB" w:rsidP="001907DE">
      <w:pPr>
        <w:rPr>
          <w:b/>
        </w:rPr>
      </w:pPr>
      <w:r w:rsidRPr="001907DE">
        <w:rPr>
          <w:b/>
        </w:rPr>
        <w:t>Supplier’s liability cap</w:t>
      </w:r>
    </w:p>
    <w:p w14:paraId="27E38AD9" w14:textId="76865C3E" w:rsidR="00422BC7" w:rsidRPr="0095270C" w:rsidRDefault="00FD5DC6" w:rsidP="3C9CB4C3">
      <w:pPr>
        <w:rPr>
          <w:rFonts w:cs="Arial"/>
        </w:rPr>
      </w:pPr>
      <w:r w:rsidRPr="3C9CB4C3">
        <w:rPr>
          <w:rFonts w:cs="Arial"/>
        </w:rPr>
        <w:t>5 million dollars</w:t>
      </w:r>
      <w:r w:rsidR="00633586" w:rsidRPr="3C9CB4C3">
        <w:rPr>
          <w:rFonts w:cs="Arial"/>
        </w:rPr>
        <w:t>.</w:t>
      </w:r>
    </w:p>
    <w:p w14:paraId="77E05D87" w14:textId="77777777" w:rsidR="00422BC7" w:rsidRPr="00451C16" w:rsidRDefault="00422BC7" w:rsidP="001907DE">
      <w:pPr>
        <w:rPr>
          <w:b/>
        </w:rPr>
      </w:pPr>
      <w:r w:rsidRPr="00451C16">
        <w:rPr>
          <w:b/>
        </w:rPr>
        <w:t>Supplier’s liability cap for loss of Customer Data</w:t>
      </w:r>
    </w:p>
    <w:p w14:paraId="25DC91C3" w14:textId="221E77FC" w:rsidR="00E64FD9" w:rsidRDefault="001D0405" w:rsidP="001907DE">
      <w:r>
        <w:t>5 million dollars</w:t>
      </w:r>
    </w:p>
    <w:p w14:paraId="270A3ABA" w14:textId="785667E4" w:rsidR="007765EE" w:rsidRDefault="007765EE" w:rsidP="001907DE">
      <w:pPr>
        <w:rPr>
          <w:b/>
        </w:rPr>
      </w:pPr>
      <w:r>
        <w:rPr>
          <w:b/>
        </w:rPr>
        <w:t>Supplier’s liability cap where a scheme applies to the Supplier</w:t>
      </w:r>
    </w:p>
    <w:p w14:paraId="7871AB5C" w14:textId="5E2D4435" w:rsidR="00F72077" w:rsidRPr="000E1C57" w:rsidRDefault="00F72077" w:rsidP="001907DE">
      <w:r w:rsidRPr="00280442">
        <w:rPr>
          <w:highlight w:val="yellow"/>
        </w:rPr>
        <w:t>&lt;&lt;</w:t>
      </w:r>
      <w:r w:rsidR="00CA1EBF">
        <w:rPr>
          <w:highlight w:val="yellow"/>
        </w:rPr>
        <w:t>If applicable, i</w:t>
      </w:r>
      <w:r w:rsidRPr="00280442">
        <w:rPr>
          <w:highlight w:val="yellow"/>
        </w:rPr>
        <w:t>nsert</w:t>
      </w:r>
      <w:r w:rsidR="00181E69" w:rsidRPr="00280442">
        <w:rPr>
          <w:highlight w:val="yellow"/>
        </w:rPr>
        <w:t xml:space="preserve"> </w:t>
      </w:r>
      <w:r w:rsidR="001E363C">
        <w:rPr>
          <w:highlight w:val="yellow"/>
        </w:rPr>
        <w:t xml:space="preserve">details of any </w:t>
      </w:r>
      <w:r w:rsidR="003A34FD">
        <w:rPr>
          <w:highlight w:val="yellow"/>
        </w:rPr>
        <w:t xml:space="preserve">alternative </w:t>
      </w:r>
      <w:r w:rsidR="001E363C">
        <w:rPr>
          <w:highlight w:val="yellow"/>
        </w:rPr>
        <w:t>limit of the Supplier’s occupational liability</w:t>
      </w:r>
      <w:r w:rsidR="00160D79">
        <w:rPr>
          <w:highlight w:val="yellow"/>
        </w:rPr>
        <w:t xml:space="preserve"> sought by the Customer</w:t>
      </w:r>
      <w:r w:rsidR="001E363C">
        <w:rPr>
          <w:highlight w:val="yellow"/>
        </w:rPr>
        <w:t xml:space="preserve"> under </w:t>
      </w:r>
      <w:r w:rsidR="00160D79">
        <w:rPr>
          <w:highlight w:val="yellow"/>
        </w:rPr>
        <w:t>an applicable</w:t>
      </w:r>
      <w:r w:rsidR="00181E69" w:rsidRPr="00280442">
        <w:rPr>
          <w:highlight w:val="yellow"/>
        </w:rPr>
        <w:t xml:space="preserve"> scheme in force under the </w:t>
      </w:r>
      <w:r w:rsidR="00181E69" w:rsidRPr="00280442">
        <w:rPr>
          <w:i/>
          <w:highlight w:val="yellow"/>
        </w:rPr>
        <w:t xml:space="preserve">Professional Standards </w:t>
      </w:r>
      <w:r w:rsidR="000E1C57" w:rsidRPr="00280442">
        <w:rPr>
          <w:i/>
          <w:highlight w:val="yellow"/>
        </w:rPr>
        <w:t xml:space="preserve">Act 2005 </w:t>
      </w:r>
      <w:r w:rsidR="000E1C57" w:rsidRPr="00280442">
        <w:rPr>
          <w:highlight w:val="yellow"/>
        </w:rPr>
        <w:t>(Tas). A copy of the relevant scheme should be attached.&gt;&gt;</w:t>
      </w:r>
    </w:p>
    <w:p w14:paraId="2B423E11" w14:textId="2D3EDF2F" w:rsidR="00B271D8" w:rsidRPr="00B271D8" w:rsidRDefault="00B271D8" w:rsidP="00B271D8">
      <w:r w:rsidRPr="00B271D8">
        <w:t xml:space="preserve">The following higher maximum level of liability will apply for the classes of liability covered by the </w:t>
      </w:r>
      <w:r>
        <w:t xml:space="preserve">Supplier’s </w:t>
      </w:r>
      <w:r w:rsidRPr="00B271D8">
        <w:t>scheme</w:t>
      </w:r>
      <w:r>
        <w:t>:</w:t>
      </w:r>
    </w:p>
    <w:p w14:paraId="4A1A3B71" w14:textId="760FC2C8" w:rsidR="00B271D8" w:rsidRPr="00B271D8" w:rsidRDefault="00B271D8" w:rsidP="00B271D8">
      <w:pPr>
        <w:pStyle w:val="IndentafterHeading12"/>
        <w:ind w:left="0"/>
        <w:rPr>
          <w:rFonts w:ascii="Arial" w:hAnsi="Arial" w:cs="Arial"/>
          <w:sz w:val="22"/>
          <w:szCs w:val="22"/>
        </w:rPr>
      </w:pPr>
      <w:r w:rsidRPr="00B271D8">
        <w:rPr>
          <w:rFonts w:ascii="Arial" w:hAnsi="Arial" w:cs="Arial"/>
          <w:sz w:val="22"/>
          <w:szCs w:val="22"/>
        </w:rPr>
        <w:tab/>
      </w:r>
      <w:r w:rsidR="00117156" w:rsidRPr="00117156">
        <w:rPr>
          <w:rFonts w:ascii="Arial" w:hAnsi="Arial" w:cs="Arial"/>
          <w:sz w:val="22"/>
          <w:szCs w:val="22"/>
          <w:highlight w:val="yellow"/>
        </w:rPr>
        <w:t>&lt;&lt;</w:t>
      </w:r>
      <w:r w:rsidRPr="00117156">
        <w:rPr>
          <w:rFonts w:ascii="Arial" w:hAnsi="Arial" w:cs="Arial"/>
          <w:sz w:val="22"/>
          <w:szCs w:val="22"/>
          <w:highlight w:val="yellow"/>
        </w:rPr>
        <w:t xml:space="preserve">$[                  </w:t>
      </w:r>
      <w:proofErr w:type="gramStart"/>
      <w:r w:rsidRPr="00117156">
        <w:rPr>
          <w:rFonts w:ascii="Arial" w:hAnsi="Arial" w:cs="Arial"/>
          <w:sz w:val="22"/>
          <w:szCs w:val="22"/>
          <w:highlight w:val="yellow"/>
        </w:rPr>
        <w:t xml:space="preserve">  ]</w:t>
      </w:r>
      <w:proofErr w:type="gramEnd"/>
      <w:r w:rsidR="00117156" w:rsidRPr="00117156">
        <w:rPr>
          <w:rFonts w:ascii="Arial" w:hAnsi="Arial" w:cs="Arial"/>
          <w:sz w:val="22"/>
          <w:szCs w:val="22"/>
          <w:highlight w:val="yellow"/>
        </w:rPr>
        <w:t>&gt;&gt;</w:t>
      </w:r>
      <w:r w:rsidRPr="00B271D8">
        <w:rPr>
          <w:rFonts w:ascii="Arial" w:hAnsi="Arial" w:cs="Arial"/>
          <w:sz w:val="22"/>
          <w:szCs w:val="22"/>
        </w:rPr>
        <w:t xml:space="preserve"> for loss or damage arising from a single cause of action.</w:t>
      </w:r>
    </w:p>
    <w:p w14:paraId="0BED945D" w14:textId="29A12B63" w:rsidR="005344FB" w:rsidRPr="00451C16" w:rsidRDefault="005344FB" w:rsidP="001907DE">
      <w:pPr>
        <w:rPr>
          <w:b/>
        </w:rPr>
      </w:pPr>
      <w:r w:rsidRPr="00451C16">
        <w:rPr>
          <w:b/>
        </w:rPr>
        <w:t>Customer’s liability cap</w:t>
      </w:r>
    </w:p>
    <w:p w14:paraId="65941A0E" w14:textId="77777777" w:rsidR="00143B13" w:rsidRPr="00143B13" w:rsidRDefault="00687336" w:rsidP="002D7EB5">
      <w:pPr>
        <w:pStyle w:val="Heading4"/>
        <w:numPr>
          <w:ilvl w:val="0"/>
          <w:numId w:val="0"/>
        </w:numPr>
        <w:rPr>
          <w:b w:val="0"/>
        </w:rPr>
      </w:pPr>
      <w:r>
        <w:t>5 million dollars</w:t>
      </w:r>
      <w:bookmarkStart w:id="62" w:name="_Toc490209660"/>
    </w:p>
    <w:p w14:paraId="4C277F3F" w14:textId="0F024816" w:rsidR="00F75411" w:rsidRPr="001907DE" w:rsidRDefault="00F75411" w:rsidP="002D7EB5">
      <w:pPr>
        <w:pStyle w:val="Heading4"/>
        <w:numPr>
          <w:ilvl w:val="0"/>
          <w:numId w:val="0"/>
        </w:numPr>
        <w:rPr>
          <w:b w:val="0"/>
        </w:rPr>
      </w:pPr>
      <w:r w:rsidRPr="00C14C47">
        <w:t>Intellectual Property Rights in Pre-Existing Materials</w:t>
      </w:r>
      <w:r>
        <w:t xml:space="preserve"> </w:t>
      </w:r>
      <w:r>
        <w:tab/>
        <w:t xml:space="preserve">      </w:t>
      </w:r>
      <w:r w:rsidR="001907DE">
        <w:tab/>
        <w:t xml:space="preserve">        </w:t>
      </w:r>
      <w:r w:rsidRPr="001907DE">
        <w:rPr>
          <w:b w:val="0"/>
          <w:sz w:val="22"/>
          <w:szCs w:val="22"/>
        </w:rPr>
        <w:t>Clause 15.1</w:t>
      </w:r>
      <w:bookmarkEnd w:id="62"/>
    </w:p>
    <w:p w14:paraId="5775B62C" w14:textId="77777777" w:rsidR="000F2A83" w:rsidRPr="00451C16" w:rsidRDefault="000F2A83" w:rsidP="001907DE">
      <w:pPr>
        <w:rPr>
          <w:b/>
        </w:rPr>
      </w:pPr>
      <w:r w:rsidRPr="00451C16">
        <w:rPr>
          <w:b/>
        </w:rPr>
        <w:t>Pre-Existing Material</w:t>
      </w:r>
    </w:p>
    <w:p w14:paraId="59DA9AC3" w14:textId="06755EEB" w:rsidR="000F2A83" w:rsidRPr="002D7EB5" w:rsidRDefault="008D47BD" w:rsidP="001907DE">
      <w:r w:rsidRPr="002D7EB5">
        <w:t xml:space="preserve">No specific </w:t>
      </w:r>
      <w:r w:rsidR="00BE3F39" w:rsidRPr="002D7EB5">
        <w:t>new material identified.</w:t>
      </w:r>
    </w:p>
    <w:p w14:paraId="32701072" w14:textId="77777777" w:rsidR="00D75021" w:rsidRPr="00451C16" w:rsidRDefault="00D75021" w:rsidP="001907DE">
      <w:pPr>
        <w:rPr>
          <w:b/>
        </w:rPr>
      </w:pPr>
      <w:r w:rsidRPr="00451C16">
        <w:rPr>
          <w:b/>
        </w:rPr>
        <w:t>Customer’s use of Pre-Existing Material</w:t>
      </w:r>
    </w:p>
    <w:p w14:paraId="283DA054" w14:textId="478F6428" w:rsidR="008F5701" w:rsidRPr="002D7EB5" w:rsidRDefault="007A6BEB" w:rsidP="001907DE">
      <w:r w:rsidRPr="002D7EB5">
        <w:t>Not applicable.</w:t>
      </w:r>
    </w:p>
    <w:p w14:paraId="5F3C72D5" w14:textId="77777777" w:rsidR="00D75021" w:rsidRPr="00451C16" w:rsidRDefault="00D75021" w:rsidP="001907DE">
      <w:pPr>
        <w:rPr>
          <w:b/>
        </w:rPr>
      </w:pPr>
      <w:r w:rsidRPr="00451C16">
        <w:rPr>
          <w:b/>
        </w:rPr>
        <w:lastRenderedPageBreak/>
        <w:t>Sublicensees</w:t>
      </w:r>
      <w:r w:rsidR="00066DFA" w:rsidRPr="00451C16">
        <w:rPr>
          <w:b/>
        </w:rPr>
        <w:t xml:space="preserve"> and cost</w:t>
      </w:r>
    </w:p>
    <w:p w14:paraId="157B1A68" w14:textId="2C9AF0D0" w:rsidR="00066DFA" w:rsidRPr="002D7EB5" w:rsidRDefault="001664AC" w:rsidP="008F5701">
      <w:pPr>
        <w:shd w:val="clear" w:color="auto" w:fill="FFFFFF"/>
        <w:rPr>
          <w:rFonts w:cs="Arial"/>
          <w:szCs w:val="22"/>
        </w:rPr>
      </w:pPr>
      <w:r w:rsidRPr="002D7EB5">
        <w:rPr>
          <w:rFonts w:cs="Arial"/>
          <w:szCs w:val="22"/>
        </w:rPr>
        <w:t>No other entity is specified.</w:t>
      </w:r>
    </w:p>
    <w:p w14:paraId="12D11A91" w14:textId="65E1A2BD" w:rsidR="00BD1FF3" w:rsidRDefault="00BD1FF3" w:rsidP="008F5701">
      <w:pPr>
        <w:shd w:val="clear" w:color="auto" w:fill="FFFFFF"/>
        <w:rPr>
          <w:rFonts w:cs="Arial"/>
          <w:szCs w:val="22"/>
          <w:highlight w:val="yellow"/>
        </w:rPr>
      </w:pPr>
    </w:p>
    <w:p w14:paraId="1C2D0920" w14:textId="701EDEE2" w:rsidR="008063B6" w:rsidRDefault="008063B6" w:rsidP="008F5701">
      <w:pPr>
        <w:shd w:val="clear" w:color="auto" w:fill="FFFFFF"/>
        <w:rPr>
          <w:rFonts w:cs="Arial"/>
          <w:szCs w:val="22"/>
          <w:highlight w:val="yellow"/>
        </w:rPr>
      </w:pPr>
    </w:p>
    <w:p w14:paraId="6B598739" w14:textId="48382AF0" w:rsidR="008063B6" w:rsidRDefault="008063B6" w:rsidP="008F5701">
      <w:pPr>
        <w:shd w:val="clear" w:color="auto" w:fill="FFFFFF"/>
        <w:rPr>
          <w:rFonts w:cs="Arial"/>
          <w:szCs w:val="22"/>
          <w:highlight w:val="yellow"/>
        </w:rPr>
      </w:pPr>
    </w:p>
    <w:p w14:paraId="2DD41367" w14:textId="77777777" w:rsidR="008063B6" w:rsidRPr="00451C16" w:rsidRDefault="008063B6" w:rsidP="008F5701">
      <w:pPr>
        <w:shd w:val="clear" w:color="auto" w:fill="FFFFFF"/>
        <w:rPr>
          <w:rFonts w:cs="Arial"/>
          <w:szCs w:val="22"/>
          <w:highlight w:val="yellow"/>
        </w:rPr>
      </w:pPr>
    </w:p>
    <w:p w14:paraId="0663407F" w14:textId="1850F043" w:rsidR="00F75411" w:rsidRPr="001907DE" w:rsidRDefault="00F75411" w:rsidP="008063B6">
      <w:pPr>
        <w:pStyle w:val="Heading4"/>
        <w:ind w:hanging="720"/>
        <w:rPr>
          <w:b w:val="0"/>
        </w:rPr>
      </w:pPr>
      <w:bookmarkStart w:id="63" w:name="_Toc490209661"/>
      <w:r w:rsidRPr="00C14C47">
        <w:t>Intellectual Property Rights in New Materials</w:t>
      </w:r>
      <w:r>
        <w:t xml:space="preserve">           </w:t>
      </w:r>
      <w:r w:rsidR="001907DE">
        <w:tab/>
        <w:t xml:space="preserve">     </w:t>
      </w:r>
      <w:r w:rsidRPr="001907DE">
        <w:rPr>
          <w:b w:val="0"/>
          <w:sz w:val="22"/>
          <w:szCs w:val="22"/>
        </w:rPr>
        <w:t>Clause 15.2 and 15.3</w:t>
      </w:r>
      <w:bookmarkEnd w:id="63"/>
    </w:p>
    <w:p w14:paraId="14D3F62C" w14:textId="77777777" w:rsidR="000F2A83" w:rsidRPr="00451C16" w:rsidRDefault="000F2A83" w:rsidP="001907DE">
      <w:pPr>
        <w:rPr>
          <w:b/>
        </w:rPr>
      </w:pPr>
      <w:r w:rsidRPr="00451C16">
        <w:rPr>
          <w:b/>
        </w:rPr>
        <w:t>New Material</w:t>
      </w:r>
    </w:p>
    <w:p w14:paraId="2F4725CD" w14:textId="23B5ECB4" w:rsidR="000F2A83" w:rsidRPr="002D7EB5" w:rsidRDefault="00A2593D" w:rsidP="001907DE">
      <w:r w:rsidRPr="002D7EB5">
        <w:t>No new material is identified.</w:t>
      </w:r>
    </w:p>
    <w:p w14:paraId="5781E4BD" w14:textId="77777777" w:rsidR="00D75021" w:rsidRPr="00451C16" w:rsidRDefault="00D75021" w:rsidP="001907DE">
      <w:pPr>
        <w:rPr>
          <w:b/>
        </w:rPr>
      </w:pPr>
      <w:r w:rsidRPr="00451C16">
        <w:rPr>
          <w:b/>
        </w:rPr>
        <w:t>Ownership of New Material</w:t>
      </w:r>
    </w:p>
    <w:p w14:paraId="2D311A80" w14:textId="77777777" w:rsidR="00D75021" w:rsidRPr="00451C16" w:rsidRDefault="00D75021" w:rsidP="001907DE">
      <w:r w:rsidRPr="00451C16">
        <w:t>Will Intellectual Property Rights in the New Material be owned by the Customer or Supplier?</w:t>
      </w:r>
    </w:p>
    <w:p w14:paraId="4FD2734C" w14:textId="03AF8BEA" w:rsidR="00D75021" w:rsidRPr="00451C16" w:rsidRDefault="00D75021" w:rsidP="00D17D85">
      <w:pPr>
        <w:keepNext/>
        <w:ind w:left="851" w:hanging="851"/>
        <w:rPr>
          <w:rFonts w:cs="Arial"/>
          <w:szCs w:val="22"/>
        </w:rPr>
      </w:pPr>
      <w:r w:rsidRPr="00451C16">
        <w:rPr>
          <w:rFonts w:cs="Arial"/>
          <w:szCs w:val="22"/>
        </w:rPr>
        <w:fldChar w:fldCharType="begin">
          <w:ffData>
            <w:name w:val=""/>
            <w:enabled/>
            <w:calcOnExit w:val="0"/>
            <w:checkBox>
              <w:size w:val="24"/>
              <w:default w:val="0"/>
            </w:checkBox>
          </w:ffData>
        </w:fldChar>
      </w:r>
      <w:r w:rsidRPr="00451C16">
        <w:rPr>
          <w:rFonts w:cs="Arial"/>
          <w:szCs w:val="22"/>
        </w:rPr>
        <w:instrText xml:space="preserve"> FORMCHECKBOX </w:instrText>
      </w:r>
      <w:r w:rsidR="00650E60">
        <w:rPr>
          <w:rFonts w:cs="Arial"/>
          <w:szCs w:val="22"/>
        </w:rPr>
      </w:r>
      <w:r w:rsidR="00650E60">
        <w:rPr>
          <w:rFonts w:cs="Arial"/>
          <w:szCs w:val="22"/>
        </w:rPr>
        <w:fldChar w:fldCharType="separate"/>
      </w:r>
      <w:r w:rsidRPr="00451C16">
        <w:rPr>
          <w:rFonts w:cs="Arial"/>
          <w:szCs w:val="22"/>
          <w:lang w:val="en-US"/>
        </w:rPr>
        <w:fldChar w:fldCharType="end"/>
      </w:r>
      <w:r w:rsidRPr="00451C16">
        <w:rPr>
          <w:rFonts w:cs="Arial"/>
          <w:szCs w:val="22"/>
        </w:rPr>
        <w:tab/>
        <w:t xml:space="preserve">Customer (clause </w:t>
      </w:r>
      <w:r w:rsidR="00A02AF5" w:rsidRPr="00451C16">
        <w:rPr>
          <w:rFonts w:cs="Arial"/>
          <w:szCs w:val="22"/>
        </w:rPr>
        <w:t>1</w:t>
      </w:r>
      <w:r w:rsidR="00D262F3" w:rsidRPr="00451C16">
        <w:rPr>
          <w:rFonts w:cs="Arial"/>
          <w:szCs w:val="22"/>
        </w:rPr>
        <w:t>5</w:t>
      </w:r>
      <w:r w:rsidR="00A02AF5" w:rsidRPr="00451C16">
        <w:rPr>
          <w:rFonts w:cs="Arial"/>
          <w:szCs w:val="22"/>
        </w:rPr>
        <w:t>.2</w:t>
      </w:r>
      <w:r w:rsidRPr="00451C16">
        <w:rPr>
          <w:rFonts w:cs="Arial"/>
          <w:szCs w:val="22"/>
        </w:rPr>
        <w:t xml:space="preserve"> of the </w:t>
      </w:r>
      <w:r w:rsidR="00A02AF5" w:rsidRPr="00451C16">
        <w:rPr>
          <w:rFonts w:cs="Arial"/>
          <w:szCs w:val="22"/>
        </w:rPr>
        <w:t>General</w:t>
      </w:r>
      <w:r w:rsidRPr="00451C16">
        <w:rPr>
          <w:rFonts w:cs="Arial"/>
          <w:szCs w:val="22"/>
        </w:rPr>
        <w:t xml:space="preserve"> Contract Conditions applies).</w:t>
      </w:r>
    </w:p>
    <w:p w14:paraId="579DF96F" w14:textId="48CE0580" w:rsidR="00A02AF5" w:rsidRPr="00451C16" w:rsidRDefault="002C07DE" w:rsidP="00D17D85">
      <w:pPr>
        <w:shd w:val="clear" w:color="auto" w:fill="FFFFFF"/>
        <w:ind w:left="851" w:hanging="851"/>
        <w:rPr>
          <w:rFonts w:cs="Arial"/>
          <w:szCs w:val="22"/>
        </w:rPr>
      </w:pPr>
      <w:r>
        <w:rPr>
          <w:rFonts w:cs="Arial"/>
          <w:szCs w:val="22"/>
        </w:rPr>
        <w:fldChar w:fldCharType="begin">
          <w:ffData>
            <w:name w:val=""/>
            <w:enabled/>
            <w:calcOnExit w:val="0"/>
            <w:checkBox>
              <w:size w:val="24"/>
              <w:default w:val="1"/>
            </w:checkBox>
          </w:ffData>
        </w:fldChar>
      </w:r>
      <w:r>
        <w:rPr>
          <w:rFonts w:cs="Arial"/>
          <w:szCs w:val="22"/>
        </w:rPr>
        <w:instrText xml:space="preserve"> FORMCHECKBOX </w:instrText>
      </w:r>
      <w:r w:rsidR="00650E60">
        <w:rPr>
          <w:rFonts w:cs="Arial"/>
          <w:szCs w:val="22"/>
        </w:rPr>
      </w:r>
      <w:r w:rsidR="00650E60">
        <w:rPr>
          <w:rFonts w:cs="Arial"/>
          <w:szCs w:val="22"/>
        </w:rPr>
        <w:fldChar w:fldCharType="separate"/>
      </w:r>
      <w:r>
        <w:rPr>
          <w:rFonts w:cs="Arial"/>
          <w:szCs w:val="22"/>
        </w:rPr>
        <w:fldChar w:fldCharType="end"/>
      </w:r>
      <w:r w:rsidR="00D75021" w:rsidRPr="00451C16">
        <w:rPr>
          <w:rFonts w:cs="Arial"/>
          <w:szCs w:val="22"/>
        </w:rPr>
        <w:tab/>
        <w:t xml:space="preserve">Supplier (clause </w:t>
      </w:r>
      <w:r w:rsidR="00A02AF5" w:rsidRPr="00451C16">
        <w:rPr>
          <w:rFonts w:cs="Arial"/>
          <w:szCs w:val="22"/>
        </w:rPr>
        <w:t>1</w:t>
      </w:r>
      <w:r w:rsidR="00D262F3" w:rsidRPr="00451C16">
        <w:rPr>
          <w:rFonts w:cs="Arial"/>
          <w:szCs w:val="22"/>
        </w:rPr>
        <w:t>5</w:t>
      </w:r>
      <w:r w:rsidR="00A02AF5" w:rsidRPr="00451C16">
        <w:rPr>
          <w:rFonts w:cs="Arial"/>
          <w:szCs w:val="22"/>
        </w:rPr>
        <w:t>.3</w:t>
      </w:r>
      <w:r w:rsidR="00D75021" w:rsidRPr="00451C16">
        <w:rPr>
          <w:rFonts w:cs="Arial"/>
          <w:szCs w:val="22"/>
        </w:rPr>
        <w:t xml:space="preserve"> of the </w:t>
      </w:r>
      <w:r w:rsidR="00A02AF5" w:rsidRPr="00451C16">
        <w:rPr>
          <w:rFonts w:cs="Arial"/>
          <w:szCs w:val="22"/>
        </w:rPr>
        <w:t xml:space="preserve">General </w:t>
      </w:r>
      <w:r w:rsidR="00D75021" w:rsidRPr="00451C16">
        <w:rPr>
          <w:rFonts w:cs="Arial"/>
          <w:szCs w:val="22"/>
        </w:rPr>
        <w:t>Contract Conditions applies).</w:t>
      </w:r>
    </w:p>
    <w:p w14:paraId="0E88B355" w14:textId="77777777" w:rsidR="00BD1FF3" w:rsidRDefault="00BD1FF3" w:rsidP="001907DE">
      <w:pPr>
        <w:rPr>
          <w:b/>
        </w:rPr>
      </w:pPr>
    </w:p>
    <w:p w14:paraId="088D243E" w14:textId="77777777" w:rsidR="00D75021" w:rsidRPr="00451C16" w:rsidRDefault="00D75021" w:rsidP="001907DE">
      <w:pPr>
        <w:rPr>
          <w:b/>
        </w:rPr>
      </w:pPr>
      <w:r w:rsidRPr="00451C16">
        <w:rPr>
          <w:b/>
        </w:rPr>
        <w:t xml:space="preserve">Supplier owned – Customer’s use of New Material </w:t>
      </w:r>
    </w:p>
    <w:p w14:paraId="7DA48A57" w14:textId="38E7A6CB" w:rsidR="008F5701" w:rsidRPr="00451C16" w:rsidRDefault="00B16D31" w:rsidP="001907DE">
      <w:r>
        <w:t>No other purposes are identified.</w:t>
      </w:r>
    </w:p>
    <w:p w14:paraId="65B8749C" w14:textId="77777777" w:rsidR="00BD1FF3" w:rsidRDefault="00BD1FF3" w:rsidP="001907DE">
      <w:pPr>
        <w:rPr>
          <w:b/>
        </w:rPr>
      </w:pPr>
    </w:p>
    <w:p w14:paraId="2C5C1C39" w14:textId="77777777" w:rsidR="00D75021" w:rsidRPr="00451C16" w:rsidRDefault="00D75021" w:rsidP="001907DE">
      <w:pPr>
        <w:rPr>
          <w:b/>
        </w:rPr>
      </w:pPr>
      <w:r w:rsidRPr="00451C16">
        <w:rPr>
          <w:b/>
        </w:rPr>
        <w:t>Supplier owned – Sublicensees</w:t>
      </w:r>
      <w:r w:rsidR="00066DFA" w:rsidRPr="00451C16">
        <w:rPr>
          <w:b/>
        </w:rPr>
        <w:t xml:space="preserve"> and costs</w:t>
      </w:r>
    </w:p>
    <w:p w14:paraId="57C89C03" w14:textId="41C114CA" w:rsidR="00066DFA" w:rsidRPr="002D7EB5" w:rsidRDefault="00DF5343" w:rsidP="001907DE">
      <w:pPr>
        <w:rPr>
          <w:rFonts w:cs="Arial"/>
          <w:szCs w:val="22"/>
        </w:rPr>
      </w:pPr>
      <w:r w:rsidRPr="002D7EB5">
        <w:t>Not applicable.</w:t>
      </w:r>
    </w:p>
    <w:p w14:paraId="6F8FEDB5" w14:textId="77777777" w:rsidR="00006F1C" w:rsidRDefault="00006F1C" w:rsidP="001907DE">
      <w:pPr>
        <w:rPr>
          <w:rFonts w:cs="Arial"/>
          <w:szCs w:val="22"/>
          <w:highlight w:val="yellow"/>
        </w:rPr>
      </w:pPr>
    </w:p>
    <w:p w14:paraId="21ACBB08" w14:textId="10EB6427" w:rsidR="00F75411" w:rsidRPr="001907DE" w:rsidRDefault="00F75411" w:rsidP="008063B6">
      <w:pPr>
        <w:pStyle w:val="Heading4"/>
        <w:ind w:hanging="720"/>
        <w:rPr>
          <w:b w:val="0"/>
        </w:rPr>
      </w:pPr>
      <w:bookmarkStart w:id="64" w:name="_Toc490209662"/>
      <w:r w:rsidRPr="00454CD1">
        <w:t xml:space="preserve">Intellectual Property Rights in </w:t>
      </w:r>
      <w:r>
        <w:t xml:space="preserve">Third Party </w:t>
      </w:r>
      <w:r w:rsidRPr="00454CD1">
        <w:t>Materials</w:t>
      </w:r>
      <w:r>
        <w:t xml:space="preserve"> </w:t>
      </w:r>
      <w:r>
        <w:tab/>
        <w:t xml:space="preserve">      </w:t>
      </w:r>
      <w:r w:rsidR="001907DE">
        <w:tab/>
        <w:t xml:space="preserve">        </w:t>
      </w:r>
      <w:r w:rsidRPr="001907DE">
        <w:rPr>
          <w:b w:val="0"/>
          <w:sz w:val="22"/>
          <w:szCs w:val="22"/>
        </w:rPr>
        <w:t>Clause 15.4</w:t>
      </w:r>
      <w:bookmarkEnd w:id="64"/>
    </w:p>
    <w:p w14:paraId="7BDCE688" w14:textId="77777777" w:rsidR="00D75021" w:rsidRPr="00451C16" w:rsidRDefault="00D75021" w:rsidP="001907DE">
      <w:pPr>
        <w:rPr>
          <w:b/>
        </w:rPr>
      </w:pPr>
      <w:r w:rsidRPr="00451C16">
        <w:rPr>
          <w:b/>
        </w:rPr>
        <w:t xml:space="preserve">Will any Deliverables incorporate any </w:t>
      </w:r>
      <w:proofErr w:type="gramStart"/>
      <w:r w:rsidRPr="00451C16">
        <w:rPr>
          <w:b/>
        </w:rPr>
        <w:t>Third Party</w:t>
      </w:r>
      <w:proofErr w:type="gramEnd"/>
      <w:r w:rsidRPr="00451C16">
        <w:rPr>
          <w:b/>
        </w:rPr>
        <w:t xml:space="preserve"> Material?</w:t>
      </w:r>
    </w:p>
    <w:p w14:paraId="6484F095" w14:textId="77777777" w:rsidR="00D75021" w:rsidRPr="00451C16" w:rsidRDefault="00D75021" w:rsidP="001907DE">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rPr>
          <w:lang w:val="en-US"/>
        </w:rPr>
        <w:fldChar w:fldCharType="end"/>
      </w:r>
      <w:r w:rsidRPr="00451C16">
        <w:tab/>
        <w:t>Yes</w:t>
      </w:r>
    </w:p>
    <w:p w14:paraId="5B0E63A9" w14:textId="77777777" w:rsidR="00D75021" w:rsidRPr="00451C16" w:rsidRDefault="00D75021" w:rsidP="001907DE">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rPr>
          <w:lang w:val="en-US"/>
        </w:rPr>
        <w:fldChar w:fldCharType="end"/>
      </w:r>
      <w:r w:rsidRPr="00451C16">
        <w:tab/>
        <w:t>No</w:t>
      </w:r>
    </w:p>
    <w:p w14:paraId="52123AF0" w14:textId="77777777" w:rsidR="00D75021" w:rsidRPr="00451C16" w:rsidRDefault="00D75021" w:rsidP="001907DE">
      <w:pPr>
        <w:rPr>
          <w:highlight w:val="yellow"/>
        </w:rPr>
      </w:pPr>
      <w:r w:rsidRPr="00451C16">
        <w:rPr>
          <w:highlight w:val="yellow"/>
        </w:rPr>
        <w:t>&lt;&lt;If a Deliverable will incorporate Third Party Material:</w:t>
      </w:r>
    </w:p>
    <w:p w14:paraId="206BDC49" w14:textId="77777777" w:rsidR="00D75021" w:rsidRPr="001907DE" w:rsidRDefault="00D75021" w:rsidP="008063B6">
      <w:pPr>
        <w:pStyle w:val="ListParagraph"/>
        <w:numPr>
          <w:ilvl w:val="0"/>
          <w:numId w:val="16"/>
        </w:numPr>
        <w:shd w:val="clear" w:color="auto" w:fill="FFFFFF"/>
        <w:rPr>
          <w:rFonts w:cs="Arial"/>
          <w:szCs w:val="22"/>
          <w:highlight w:val="yellow"/>
        </w:rPr>
      </w:pPr>
      <w:r w:rsidRPr="001907DE">
        <w:rPr>
          <w:rFonts w:cs="Arial"/>
          <w:szCs w:val="22"/>
          <w:highlight w:val="yellow"/>
        </w:rPr>
        <w:t xml:space="preserve">Specify the relevant Deliverable and specify the </w:t>
      </w:r>
      <w:proofErr w:type="gramStart"/>
      <w:r w:rsidRPr="001907DE">
        <w:rPr>
          <w:rFonts w:cs="Arial"/>
          <w:szCs w:val="22"/>
          <w:highlight w:val="yellow"/>
        </w:rPr>
        <w:t>Third Party</w:t>
      </w:r>
      <w:proofErr w:type="gramEnd"/>
      <w:r w:rsidRPr="001907DE">
        <w:rPr>
          <w:rFonts w:cs="Arial"/>
          <w:szCs w:val="22"/>
          <w:highlight w:val="yellow"/>
        </w:rPr>
        <w:t xml:space="preserve"> Material that it will incorporate.</w:t>
      </w:r>
    </w:p>
    <w:p w14:paraId="64EEA0DA" w14:textId="77777777" w:rsidR="00D75021" w:rsidRPr="001907DE" w:rsidRDefault="00D75021" w:rsidP="008063B6">
      <w:pPr>
        <w:pStyle w:val="ListParagraph"/>
        <w:numPr>
          <w:ilvl w:val="0"/>
          <w:numId w:val="16"/>
        </w:numPr>
        <w:shd w:val="clear" w:color="auto" w:fill="FFFFFF"/>
        <w:rPr>
          <w:rFonts w:cs="Arial"/>
          <w:szCs w:val="22"/>
          <w:highlight w:val="yellow"/>
        </w:rPr>
      </w:pPr>
      <w:r w:rsidRPr="001907DE">
        <w:rPr>
          <w:rFonts w:cs="Arial"/>
          <w:szCs w:val="22"/>
          <w:highlight w:val="yellow"/>
        </w:rPr>
        <w:t>Insert details of terms and conditions</w:t>
      </w:r>
      <w:r w:rsidR="000F2A83" w:rsidRPr="001907DE">
        <w:rPr>
          <w:rFonts w:cs="Arial"/>
          <w:szCs w:val="22"/>
          <w:highlight w:val="yellow"/>
        </w:rPr>
        <w:t xml:space="preserve"> (including licence terms and conditions)</w:t>
      </w:r>
      <w:r w:rsidRPr="001907DE">
        <w:rPr>
          <w:rFonts w:cs="Arial"/>
          <w:szCs w:val="22"/>
          <w:highlight w:val="yellow"/>
        </w:rPr>
        <w:t xml:space="preserve"> which apply to any </w:t>
      </w:r>
      <w:proofErr w:type="gramStart"/>
      <w:r w:rsidRPr="001907DE">
        <w:rPr>
          <w:rFonts w:cs="Arial"/>
          <w:szCs w:val="22"/>
          <w:highlight w:val="yellow"/>
        </w:rPr>
        <w:t>Third Party</w:t>
      </w:r>
      <w:proofErr w:type="gramEnd"/>
      <w:r w:rsidRPr="001907DE">
        <w:rPr>
          <w:rFonts w:cs="Arial"/>
          <w:szCs w:val="22"/>
          <w:highlight w:val="yellow"/>
        </w:rPr>
        <w:t xml:space="preserve"> Material which is incorporated into each Deliverable (as applicable).</w:t>
      </w:r>
    </w:p>
    <w:p w14:paraId="15F6DBEC" w14:textId="32B272AC" w:rsidR="00BD1FF3" w:rsidRDefault="00D75021" w:rsidP="008063B6">
      <w:pPr>
        <w:pStyle w:val="ListParagraph"/>
        <w:numPr>
          <w:ilvl w:val="0"/>
          <w:numId w:val="16"/>
        </w:numPr>
        <w:shd w:val="clear" w:color="auto" w:fill="FFFFFF"/>
        <w:rPr>
          <w:rFonts w:cs="Arial"/>
          <w:szCs w:val="22"/>
          <w:highlight w:val="yellow"/>
        </w:rPr>
      </w:pPr>
      <w:r w:rsidRPr="001907DE">
        <w:rPr>
          <w:rFonts w:cs="Arial"/>
          <w:szCs w:val="22"/>
          <w:highlight w:val="yellow"/>
        </w:rPr>
        <w:t>The default position in clause 1</w:t>
      </w:r>
      <w:r w:rsidR="00D262F3" w:rsidRPr="001907DE">
        <w:rPr>
          <w:rFonts w:cs="Arial"/>
          <w:szCs w:val="22"/>
          <w:highlight w:val="yellow"/>
        </w:rPr>
        <w:t>5</w:t>
      </w:r>
      <w:r w:rsidRPr="001907DE">
        <w:rPr>
          <w:rFonts w:cs="Arial"/>
          <w:szCs w:val="22"/>
          <w:highlight w:val="yellow"/>
        </w:rPr>
        <w:t xml:space="preserve">.4 of the </w:t>
      </w:r>
      <w:r w:rsidR="00A02AF5" w:rsidRPr="001907DE">
        <w:rPr>
          <w:rFonts w:cs="Arial"/>
          <w:szCs w:val="22"/>
          <w:highlight w:val="yellow"/>
        </w:rPr>
        <w:t>General</w:t>
      </w:r>
      <w:r w:rsidRPr="001907DE">
        <w:rPr>
          <w:rFonts w:cs="Arial"/>
          <w:szCs w:val="22"/>
          <w:highlight w:val="yellow"/>
        </w:rPr>
        <w:t xml:space="preserve"> Contract Conditions is that the Customer is granted a non-exclusive licence to exercise all Intellectual Property Rights in the </w:t>
      </w:r>
      <w:proofErr w:type="gramStart"/>
      <w:r w:rsidRPr="001907DE">
        <w:rPr>
          <w:rFonts w:cs="Arial"/>
          <w:szCs w:val="22"/>
          <w:highlight w:val="yellow"/>
        </w:rPr>
        <w:t>Third Party</w:t>
      </w:r>
      <w:proofErr w:type="gramEnd"/>
      <w:r w:rsidRPr="001907DE">
        <w:rPr>
          <w:rFonts w:cs="Arial"/>
          <w:szCs w:val="22"/>
          <w:highlight w:val="yellow"/>
        </w:rPr>
        <w:t xml:space="preserve"> Material which is incorporated into the Deliverable for </w:t>
      </w:r>
      <w:r w:rsidR="00FE754A" w:rsidRPr="001907DE">
        <w:rPr>
          <w:rFonts w:cs="Arial"/>
          <w:szCs w:val="22"/>
          <w:highlight w:val="yellow"/>
        </w:rPr>
        <w:t xml:space="preserve">the purposes of using, supporting and/or modifying the Deliverable incorporating the Third Party Material, in the course of the </w:t>
      </w:r>
      <w:r w:rsidRPr="001907DE">
        <w:rPr>
          <w:rFonts w:cs="Arial"/>
          <w:szCs w:val="22"/>
          <w:highlight w:val="yellow"/>
        </w:rPr>
        <w:t xml:space="preserve">Customer’s functions or activities. If there are additional purposes for which the Customer wishes to use the </w:t>
      </w:r>
      <w:proofErr w:type="gramStart"/>
      <w:r w:rsidR="007E5E68" w:rsidRPr="001907DE">
        <w:rPr>
          <w:rFonts w:cs="Arial"/>
          <w:szCs w:val="22"/>
          <w:highlight w:val="yellow"/>
        </w:rPr>
        <w:t>Third Party</w:t>
      </w:r>
      <w:proofErr w:type="gramEnd"/>
      <w:r w:rsidR="007E5E68" w:rsidRPr="001907DE">
        <w:rPr>
          <w:rFonts w:cs="Arial"/>
          <w:szCs w:val="22"/>
          <w:highlight w:val="yellow"/>
        </w:rPr>
        <w:t xml:space="preserve"> Material</w:t>
      </w:r>
      <w:r w:rsidRPr="001907DE">
        <w:rPr>
          <w:rFonts w:cs="Arial"/>
          <w:szCs w:val="22"/>
          <w:highlight w:val="yellow"/>
        </w:rPr>
        <w:t>, these should be inserted here.&gt;&gt;</w:t>
      </w:r>
    </w:p>
    <w:p w14:paraId="099EF890" w14:textId="77777777" w:rsidR="00BD1FF3" w:rsidRPr="00BD1FF3" w:rsidRDefault="00BD1FF3" w:rsidP="00BD1FF3">
      <w:pPr>
        <w:shd w:val="clear" w:color="auto" w:fill="FFFFFF"/>
        <w:ind w:left="360"/>
        <w:rPr>
          <w:rFonts w:cs="Arial"/>
          <w:szCs w:val="22"/>
          <w:highlight w:val="yellow"/>
        </w:rPr>
      </w:pPr>
    </w:p>
    <w:p w14:paraId="0B96F07E" w14:textId="50D8ABEC" w:rsidR="0084073B" w:rsidRPr="001907DE" w:rsidRDefault="00F75411" w:rsidP="008063B6">
      <w:pPr>
        <w:pStyle w:val="Heading4"/>
        <w:ind w:hanging="720"/>
        <w:rPr>
          <w:b w:val="0"/>
        </w:rPr>
      </w:pPr>
      <w:bookmarkStart w:id="65" w:name="_Toc490209663"/>
      <w:r w:rsidRPr="00C14C47">
        <w:t>Customer Data</w:t>
      </w:r>
      <w:r>
        <w:t xml:space="preserve"> </w:t>
      </w:r>
      <w:r>
        <w:tab/>
      </w:r>
      <w:r>
        <w:tab/>
      </w:r>
      <w:r>
        <w:tab/>
      </w:r>
      <w:r>
        <w:tab/>
      </w:r>
      <w:r>
        <w:tab/>
      </w:r>
      <w:r>
        <w:tab/>
      </w:r>
      <w:r>
        <w:tab/>
      </w:r>
      <w:r>
        <w:tab/>
      </w:r>
      <w:r>
        <w:tab/>
      </w:r>
      <w:r w:rsidRPr="001907DE">
        <w:rPr>
          <w:b w:val="0"/>
          <w:sz w:val="22"/>
          <w:szCs w:val="22"/>
        </w:rPr>
        <w:t>Clause 16</w:t>
      </w:r>
      <w:bookmarkEnd w:id="65"/>
    </w:p>
    <w:p w14:paraId="0CD62AE7" w14:textId="2CB2D489" w:rsidR="0084073B" w:rsidRDefault="00595BBF" w:rsidP="0084073B">
      <w:pPr>
        <w:shd w:val="clear" w:color="auto" w:fill="FFFFFF"/>
        <w:rPr>
          <w:rFonts w:cs="Arial"/>
          <w:szCs w:val="22"/>
        </w:rPr>
      </w:pPr>
      <w:r>
        <w:rPr>
          <w:rFonts w:cs="Arial"/>
          <w:szCs w:val="22"/>
        </w:rPr>
        <w:lastRenderedPageBreak/>
        <w:t xml:space="preserve">No internal </w:t>
      </w:r>
      <w:r w:rsidR="003261DE">
        <w:rPr>
          <w:rFonts w:cs="Arial"/>
          <w:szCs w:val="22"/>
        </w:rPr>
        <w:t>business purposes are specified.</w:t>
      </w:r>
    </w:p>
    <w:p w14:paraId="11435AD5" w14:textId="77777777" w:rsidR="00BD1FF3" w:rsidRPr="00451C16" w:rsidRDefault="00BD1FF3" w:rsidP="0084073B">
      <w:pPr>
        <w:shd w:val="clear" w:color="auto" w:fill="FFFFFF"/>
        <w:rPr>
          <w:rFonts w:cs="Arial"/>
          <w:szCs w:val="22"/>
        </w:rPr>
      </w:pPr>
    </w:p>
    <w:p w14:paraId="5A831975" w14:textId="4EA53942" w:rsidR="00A975AD" w:rsidRDefault="00A67BCB" w:rsidP="008063B6">
      <w:pPr>
        <w:pStyle w:val="Heading4"/>
        <w:ind w:hanging="720"/>
        <w:rPr>
          <w:b w:val="0"/>
          <w:sz w:val="22"/>
        </w:rPr>
      </w:pPr>
      <w:bookmarkStart w:id="66" w:name="_Toc490209664"/>
      <w:r w:rsidRPr="008063B6">
        <w:t>Confidential</w:t>
      </w:r>
      <w:r w:rsidRPr="00DA6373">
        <w:rPr>
          <w:sz w:val="22"/>
        </w:rPr>
        <w:t xml:space="preserve"> Provisions</w:t>
      </w:r>
      <w:r w:rsidRPr="00DA6373">
        <w:rPr>
          <w:b w:val="0"/>
          <w:sz w:val="22"/>
        </w:rPr>
        <w:t xml:space="preserve">                                                  </w:t>
      </w:r>
      <w:r w:rsidR="00DA6373">
        <w:rPr>
          <w:b w:val="0"/>
          <w:sz w:val="22"/>
        </w:rPr>
        <w:t xml:space="preserve">         </w:t>
      </w:r>
      <w:r w:rsidRPr="00DA6373">
        <w:rPr>
          <w:b w:val="0"/>
          <w:sz w:val="22"/>
        </w:rPr>
        <w:t xml:space="preserve">      Clause 17(d) and 17(e)</w:t>
      </w:r>
    </w:p>
    <w:p w14:paraId="043A96EF" w14:textId="77777777" w:rsidR="007600C6" w:rsidRPr="007600C6" w:rsidRDefault="007600C6" w:rsidP="007600C6">
      <w:pPr>
        <w:pStyle w:val="NormalDeed"/>
        <w:ind w:left="0"/>
        <w:rPr>
          <w:rFonts w:ascii="Arial" w:hAnsi="Arial" w:cs="Arial"/>
          <w:sz w:val="22"/>
          <w:szCs w:val="22"/>
        </w:rPr>
      </w:pPr>
      <w:r w:rsidRPr="007600C6">
        <w:rPr>
          <w:rFonts w:ascii="Arial" w:hAnsi="Arial" w:cs="Arial"/>
          <w:sz w:val="22"/>
          <w:szCs w:val="22"/>
        </w:rPr>
        <w:t>There are no Confidential Provisions.</w:t>
      </w:r>
    </w:p>
    <w:p w14:paraId="75B01905" w14:textId="77777777" w:rsidR="00F60EC3" w:rsidRPr="007600C6" w:rsidRDefault="00F60EC3" w:rsidP="007600C6">
      <w:pPr>
        <w:pStyle w:val="NormalDeed"/>
        <w:ind w:hanging="709"/>
        <w:rPr>
          <w:rFonts w:ascii="Arial" w:hAnsi="Arial" w:cs="Arial"/>
          <w:sz w:val="22"/>
          <w:szCs w:val="22"/>
        </w:rPr>
      </w:pPr>
    </w:p>
    <w:p w14:paraId="0386A125" w14:textId="253ECCA4" w:rsidR="00F75411" w:rsidRPr="001907DE" w:rsidRDefault="00F75411" w:rsidP="008063B6">
      <w:pPr>
        <w:pStyle w:val="Heading4"/>
        <w:ind w:hanging="720"/>
        <w:rPr>
          <w:b w:val="0"/>
        </w:rPr>
      </w:pPr>
      <w:r w:rsidRPr="00C14C47">
        <w:t>Confidentiality and Privacy Deed</w:t>
      </w:r>
      <w:r>
        <w:t xml:space="preserve"> </w:t>
      </w:r>
      <w:r>
        <w:tab/>
      </w:r>
      <w:r>
        <w:tab/>
      </w:r>
      <w:r>
        <w:tab/>
      </w:r>
      <w:r>
        <w:tab/>
      </w:r>
      <w:r>
        <w:tab/>
        <w:t xml:space="preserve">   </w:t>
      </w:r>
      <w:r w:rsidR="00C43AB3">
        <w:t xml:space="preserve">   </w:t>
      </w:r>
      <w:r w:rsidRPr="001907DE">
        <w:rPr>
          <w:b w:val="0"/>
          <w:sz w:val="22"/>
          <w:szCs w:val="22"/>
        </w:rPr>
        <w:t>Clause 17(</w:t>
      </w:r>
      <w:r w:rsidR="005E3BF0">
        <w:rPr>
          <w:b w:val="0"/>
          <w:sz w:val="22"/>
          <w:szCs w:val="22"/>
        </w:rPr>
        <w:t>g</w:t>
      </w:r>
      <w:r w:rsidRPr="001907DE">
        <w:rPr>
          <w:b w:val="0"/>
          <w:sz w:val="22"/>
          <w:szCs w:val="22"/>
        </w:rPr>
        <w:t>)</w:t>
      </w:r>
      <w:bookmarkEnd w:id="66"/>
    </w:p>
    <w:p w14:paraId="39B05898" w14:textId="7EF34BB7" w:rsidR="002B56CB" w:rsidRPr="00C10A9C" w:rsidRDefault="00B26B84" w:rsidP="002B56CB">
      <w:pPr>
        <w:rPr>
          <w:rFonts w:cs="Arial"/>
          <w:szCs w:val="22"/>
        </w:rPr>
      </w:pPr>
      <w:r w:rsidRPr="00C10A9C">
        <w:rPr>
          <w:rFonts w:cs="Arial"/>
          <w:szCs w:val="22"/>
        </w:rPr>
        <w:t>Not applicable.</w:t>
      </w:r>
    </w:p>
    <w:p w14:paraId="43602535" w14:textId="7E0C4173" w:rsidR="00BD1FF3" w:rsidRDefault="00BD1FF3" w:rsidP="002B56CB">
      <w:pPr>
        <w:rPr>
          <w:rFonts w:cs="Arial"/>
          <w:szCs w:val="22"/>
          <w:highlight w:val="yellow"/>
        </w:rPr>
      </w:pPr>
    </w:p>
    <w:p w14:paraId="3737E365" w14:textId="78475E95" w:rsidR="00E0413E" w:rsidRDefault="00E0413E" w:rsidP="002B56CB">
      <w:pPr>
        <w:rPr>
          <w:rFonts w:cs="Arial"/>
          <w:szCs w:val="22"/>
          <w:highlight w:val="yellow"/>
        </w:rPr>
      </w:pPr>
    </w:p>
    <w:p w14:paraId="3D438354" w14:textId="4FD2F275" w:rsidR="002B56CB" w:rsidRPr="001907DE" w:rsidRDefault="00F75411" w:rsidP="008063B6">
      <w:pPr>
        <w:pStyle w:val="Heading4"/>
        <w:ind w:hanging="720"/>
        <w:rPr>
          <w:b w:val="0"/>
        </w:rPr>
      </w:pPr>
      <w:bookmarkStart w:id="67" w:name="_Toc490209665"/>
      <w:r w:rsidRPr="00C14C47">
        <w:t>Conflict of Interest</w:t>
      </w:r>
      <w:r>
        <w:tab/>
      </w:r>
      <w:r w:rsidR="001907DE">
        <w:tab/>
      </w:r>
      <w:r>
        <w:tab/>
        <w:t xml:space="preserve"> </w:t>
      </w:r>
      <w:r>
        <w:tab/>
      </w:r>
      <w:r>
        <w:tab/>
      </w:r>
      <w:r>
        <w:tab/>
      </w:r>
      <w:r>
        <w:tab/>
      </w:r>
      <w:r>
        <w:tab/>
        <w:t xml:space="preserve">      </w:t>
      </w:r>
      <w:r w:rsidR="001907DE">
        <w:t xml:space="preserve">  </w:t>
      </w:r>
      <w:r w:rsidRPr="001907DE">
        <w:rPr>
          <w:b w:val="0"/>
          <w:sz w:val="22"/>
          <w:szCs w:val="22"/>
        </w:rPr>
        <w:t>Clause 19.2</w:t>
      </w:r>
      <w:bookmarkEnd w:id="67"/>
    </w:p>
    <w:p w14:paraId="664553EF" w14:textId="77777777" w:rsidR="00D75021" w:rsidRDefault="00D75021" w:rsidP="00D75021">
      <w:pPr>
        <w:keepNext/>
        <w:rPr>
          <w:rFonts w:cs="Arial"/>
          <w:szCs w:val="22"/>
        </w:rPr>
      </w:pPr>
      <w:r w:rsidRPr="00451C16">
        <w:rPr>
          <w:rFonts w:cs="Arial"/>
          <w:szCs w:val="22"/>
          <w:highlight w:val="yellow"/>
        </w:rPr>
        <w:t>&lt;&lt;Supplier to insert details of any Conflict of Interest it is required to declare in accordance with the ‘Conflict of Interest’ clause in the Contract.  If no Conflict of Interest exists, insert ‘Nil’.&gt;&gt;</w:t>
      </w:r>
    </w:p>
    <w:p w14:paraId="1408167F" w14:textId="77777777" w:rsidR="00BD1FF3" w:rsidRPr="00451C16" w:rsidRDefault="00BD1FF3" w:rsidP="00D75021">
      <w:pPr>
        <w:keepNext/>
        <w:rPr>
          <w:rFonts w:cs="Arial"/>
          <w:szCs w:val="22"/>
        </w:rPr>
      </w:pPr>
    </w:p>
    <w:p w14:paraId="0CB1E11A" w14:textId="7F3BC6EF" w:rsidR="005344FB" w:rsidRPr="001907DE" w:rsidRDefault="00F75411" w:rsidP="008063B6">
      <w:pPr>
        <w:pStyle w:val="Heading4"/>
        <w:ind w:hanging="720"/>
        <w:rPr>
          <w:b w:val="0"/>
        </w:rPr>
      </w:pPr>
      <w:bookmarkStart w:id="68" w:name="_Toc490209666"/>
      <w:r w:rsidRPr="00C14C47">
        <w:t>Termination for convenience</w:t>
      </w:r>
      <w:r>
        <w:t xml:space="preserve"> </w:t>
      </w:r>
      <w:r>
        <w:tab/>
      </w:r>
      <w:r>
        <w:tab/>
      </w:r>
      <w:r>
        <w:tab/>
      </w:r>
      <w:r>
        <w:tab/>
      </w:r>
      <w:r>
        <w:tab/>
        <w:t xml:space="preserve">      </w:t>
      </w:r>
      <w:r w:rsidR="001907DE">
        <w:tab/>
        <w:t xml:space="preserve">        </w:t>
      </w:r>
      <w:r w:rsidRPr="001907DE">
        <w:rPr>
          <w:b w:val="0"/>
          <w:sz w:val="22"/>
          <w:szCs w:val="22"/>
        </w:rPr>
        <w:t>Clause 21.3</w:t>
      </w:r>
      <w:bookmarkEnd w:id="68"/>
    </w:p>
    <w:p w14:paraId="2F488A5E" w14:textId="156AF991" w:rsidR="00BD1FF3" w:rsidRPr="00C10A9C" w:rsidRDefault="00B949F4" w:rsidP="00421CD8">
      <w:pPr>
        <w:shd w:val="clear" w:color="auto" w:fill="FFFFFF"/>
        <w:rPr>
          <w:rFonts w:cs="Arial"/>
          <w:szCs w:val="22"/>
        </w:rPr>
      </w:pPr>
      <w:r w:rsidRPr="00C10A9C">
        <w:rPr>
          <w:rFonts w:cs="Arial"/>
          <w:szCs w:val="22"/>
        </w:rPr>
        <w:t>No other amount is specified.</w:t>
      </w:r>
    </w:p>
    <w:p w14:paraId="0D62EFC2" w14:textId="77777777" w:rsidR="000A3A76" w:rsidRPr="000A3A76" w:rsidRDefault="000A3A76" w:rsidP="00421CD8">
      <w:pPr>
        <w:shd w:val="clear" w:color="auto" w:fill="FFFFFF"/>
        <w:rPr>
          <w:rFonts w:cs="Arial"/>
          <w:szCs w:val="22"/>
          <w:highlight w:val="yellow"/>
        </w:rPr>
      </w:pPr>
    </w:p>
    <w:p w14:paraId="4231592A" w14:textId="55100562" w:rsidR="00F75411" w:rsidRPr="001907DE" w:rsidRDefault="00F75411" w:rsidP="008063B6">
      <w:pPr>
        <w:pStyle w:val="Heading4"/>
        <w:ind w:hanging="720"/>
        <w:rPr>
          <w:b w:val="0"/>
        </w:rPr>
      </w:pPr>
      <w:bookmarkStart w:id="69" w:name="_Toc490209667"/>
      <w:r w:rsidRPr="00A952DB">
        <w:t>Business</w:t>
      </w:r>
      <w:r w:rsidRPr="00371BEA">
        <w:t xml:space="preserve"> Hours</w:t>
      </w:r>
      <w:r>
        <w:t xml:space="preserve"> </w:t>
      </w:r>
      <w:r>
        <w:tab/>
      </w:r>
      <w:r>
        <w:tab/>
      </w:r>
      <w:r>
        <w:tab/>
      </w:r>
      <w:r>
        <w:tab/>
      </w:r>
      <w:r>
        <w:tab/>
      </w:r>
      <w:r>
        <w:tab/>
      </w:r>
      <w:r>
        <w:tab/>
      </w:r>
      <w:r>
        <w:tab/>
        <w:t xml:space="preserve">      </w:t>
      </w:r>
      <w:r w:rsidR="001907DE">
        <w:t xml:space="preserve">  </w:t>
      </w:r>
      <w:r w:rsidRPr="001907DE">
        <w:rPr>
          <w:b w:val="0"/>
          <w:sz w:val="22"/>
          <w:szCs w:val="22"/>
        </w:rPr>
        <w:t>Clause 24.1</w:t>
      </w:r>
      <w:bookmarkEnd w:id="69"/>
    </w:p>
    <w:p w14:paraId="67C59F2B" w14:textId="630E7C46" w:rsidR="00BD1FF3" w:rsidRPr="00451C16" w:rsidRDefault="009E2517" w:rsidP="00FE754A">
      <w:pPr>
        <w:shd w:val="clear" w:color="auto" w:fill="FFFFFF"/>
        <w:rPr>
          <w:rFonts w:cs="Arial"/>
          <w:szCs w:val="22"/>
          <w:highlight w:val="yellow"/>
        </w:rPr>
      </w:pPr>
      <w:r>
        <w:t xml:space="preserve">Notwithstanding clause 27.1 of the Comprehensive Contract Conditions, in this Contract </w:t>
      </w:r>
      <w:r w:rsidRPr="006117B0">
        <w:rPr>
          <w:b/>
        </w:rPr>
        <w:t>Business Hours</w:t>
      </w:r>
      <w:r>
        <w:t xml:space="preserve"> means between 8:00am and 6:00pm on Business Days in Hobart, Tasmania.</w:t>
      </w:r>
    </w:p>
    <w:p w14:paraId="6F364447" w14:textId="48F75F4E" w:rsidR="00F75411" w:rsidRPr="001907DE" w:rsidRDefault="00F75411" w:rsidP="008063B6">
      <w:pPr>
        <w:pStyle w:val="Heading4"/>
        <w:ind w:hanging="720"/>
        <w:rPr>
          <w:b w:val="0"/>
        </w:rPr>
      </w:pPr>
      <w:bookmarkStart w:id="70" w:name="_Toc490209668"/>
      <w:r w:rsidRPr="00C14C47">
        <w:t>Designated Environment</w:t>
      </w:r>
      <w:r>
        <w:t xml:space="preserve"> </w:t>
      </w:r>
      <w:r>
        <w:tab/>
      </w:r>
      <w:r>
        <w:tab/>
      </w:r>
      <w:r>
        <w:tab/>
      </w:r>
      <w:r>
        <w:tab/>
      </w:r>
      <w:r>
        <w:tab/>
      </w:r>
      <w:r>
        <w:tab/>
        <w:t xml:space="preserve">    </w:t>
      </w:r>
      <w:r w:rsidR="001907DE">
        <w:t xml:space="preserve">    </w:t>
      </w:r>
      <w:r w:rsidRPr="001907DE">
        <w:rPr>
          <w:b w:val="0"/>
          <w:sz w:val="22"/>
          <w:szCs w:val="22"/>
        </w:rPr>
        <w:t>Clause 24.1</w:t>
      </w:r>
      <w:bookmarkEnd w:id="70"/>
    </w:p>
    <w:p w14:paraId="3C96C6C9" w14:textId="0B19D240" w:rsidR="00FE754A" w:rsidRPr="00451C16" w:rsidRDefault="009A2BF8" w:rsidP="00FE754A">
      <w:pPr>
        <w:keepNext/>
        <w:shd w:val="clear" w:color="auto" w:fill="FFFFFF"/>
        <w:rPr>
          <w:rFonts w:cs="Arial"/>
          <w:szCs w:val="22"/>
        </w:rPr>
      </w:pPr>
      <w:r>
        <w:rPr>
          <w:rFonts w:cs="Arial"/>
          <w:szCs w:val="22"/>
        </w:rPr>
        <w:t>Wind</w:t>
      </w:r>
      <w:r w:rsidR="00DD6BEE">
        <w:rPr>
          <w:rFonts w:cs="Arial"/>
          <w:szCs w:val="22"/>
        </w:rPr>
        <w:t xml:space="preserve">ows 10 and Windows 11 desktops running </w:t>
      </w:r>
      <w:r w:rsidR="009C296D">
        <w:rPr>
          <w:rFonts w:cs="Arial"/>
          <w:szCs w:val="22"/>
        </w:rPr>
        <w:t xml:space="preserve">Office 365 and </w:t>
      </w:r>
      <w:r w:rsidR="00DD6BEE">
        <w:rPr>
          <w:rFonts w:cs="Arial"/>
          <w:szCs w:val="22"/>
        </w:rPr>
        <w:t>Crome or Edge web browsers.</w:t>
      </w:r>
    </w:p>
    <w:p w14:paraId="7F54DCBD" w14:textId="77777777" w:rsidR="00A02AF5" w:rsidRPr="00451C16" w:rsidRDefault="00A02AF5" w:rsidP="005344FB">
      <w:pPr>
        <w:rPr>
          <w:rFonts w:cs="Arial"/>
          <w:szCs w:val="22"/>
        </w:rPr>
      </w:pPr>
    </w:p>
    <w:p w14:paraId="20D42203" w14:textId="6ADDD427" w:rsidR="00B27C05" w:rsidRPr="00451C16" w:rsidRDefault="00306D9F" w:rsidP="00BD1FF3">
      <w:bookmarkStart w:id="71" w:name="_Ref388711560"/>
      <w:bookmarkStart w:id="72" w:name="_Toc388861142"/>
      <w:bookmarkStart w:id="73" w:name="_Toc388867792"/>
      <w:bookmarkStart w:id="74" w:name="_Ref389150679"/>
      <w:bookmarkEnd w:id="42"/>
      <w:bookmarkEnd w:id="43"/>
      <w:bookmarkEnd w:id="44"/>
      <w:bookmarkEnd w:id="45"/>
      <w:r w:rsidRPr="00F75411">
        <w:br w:type="page"/>
      </w:r>
    </w:p>
    <w:p w14:paraId="05299AF2" w14:textId="77777777" w:rsidR="00680BDB" w:rsidRPr="00451C16" w:rsidRDefault="00680BDB" w:rsidP="00BD1FF3">
      <w:pPr>
        <w:sectPr w:rsidR="00680BDB" w:rsidRPr="00451C16" w:rsidSect="00A414CC">
          <w:headerReference w:type="default" r:id="rId13"/>
          <w:footerReference w:type="default" r:id="rId14"/>
          <w:headerReference w:type="first" r:id="rId15"/>
          <w:footerReference w:type="first" r:id="rId16"/>
          <w:pgSz w:w="11906" w:h="16838"/>
          <w:pgMar w:top="993" w:right="1134" w:bottom="1418" w:left="1134" w:header="482" w:footer="482" w:gutter="0"/>
          <w:cols w:space="720"/>
          <w:titlePg/>
          <w:docGrid w:linePitch="299"/>
        </w:sectPr>
      </w:pPr>
    </w:p>
    <w:p w14:paraId="5DE85C43" w14:textId="77777777" w:rsidR="004175D6" w:rsidRPr="00451C16" w:rsidRDefault="004175D6" w:rsidP="004175D6">
      <w:pPr>
        <w:rPr>
          <w:rFonts w:cs="Arial"/>
          <w:szCs w:val="22"/>
        </w:rPr>
      </w:pPr>
    </w:p>
    <w:p w14:paraId="362869A8" w14:textId="77777777" w:rsidR="002D4CB8" w:rsidRPr="00451C16" w:rsidRDefault="004175D6" w:rsidP="008063B6">
      <w:pPr>
        <w:pStyle w:val="Heading1"/>
        <w:numPr>
          <w:ilvl w:val="0"/>
          <w:numId w:val="13"/>
        </w:numPr>
        <w:ind w:hanging="720"/>
        <w:rPr>
          <w:sz w:val="22"/>
          <w:szCs w:val="22"/>
        </w:rPr>
      </w:pPr>
      <w:r w:rsidRPr="00451C16">
        <w:rPr>
          <w:sz w:val="22"/>
          <w:szCs w:val="22"/>
        </w:rPr>
        <w:br w:type="page"/>
      </w:r>
      <w:bookmarkStart w:id="75" w:name="_Toc489887663"/>
      <w:bookmarkStart w:id="76" w:name="_Toc80098627"/>
      <w:r w:rsidR="002D4CB8" w:rsidRPr="00F75411">
        <w:lastRenderedPageBreak/>
        <w:t>Licensed Software</w:t>
      </w:r>
      <w:bookmarkEnd w:id="75"/>
      <w:bookmarkEnd w:id="76"/>
      <w:r w:rsidR="002D4CB8" w:rsidRPr="00451C16">
        <w:rPr>
          <w:sz w:val="22"/>
          <w:szCs w:val="22"/>
        </w:rPr>
        <w:t xml:space="preserve"> </w:t>
      </w:r>
    </w:p>
    <w:p w14:paraId="476A1A69" w14:textId="798884EA" w:rsidR="00D10C45" w:rsidRDefault="00D10C45" w:rsidP="00D10C45">
      <w:pPr>
        <w:rPr>
          <w:rFonts w:cs="Arial"/>
          <w:szCs w:val="22"/>
          <w:lang w:val="en-US" w:eastAsia="en-AU"/>
        </w:rPr>
      </w:pPr>
      <w:r w:rsidRPr="00451C16">
        <w:rPr>
          <w:rFonts w:cs="Arial"/>
          <w:szCs w:val="22"/>
          <w:lang w:val="en-US" w:eastAsia="en-AU"/>
        </w:rPr>
        <w:t xml:space="preserve">The following Details to be completed if the Customer is procuring Licensed Software (refer clause </w:t>
      </w:r>
      <w:r w:rsidR="004D0CB5" w:rsidRPr="00451C16">
        <w:rPr>
          <w:rFonts w:cs="Arial"/>
          <w:szCs w:val="22"/>
          <w:lang w:val="en-US" w:eastAsia="en-AU"/>
        </w:rPr>
        <w:t>5</w:t>
      </w:r>
      <w:r w:rsidRPr="00451C16">
        <w:rPr>
          <w:rFonts w:cs="Arial"/>
          <w:szCs w:val="22"/>
          <w:lang w:val="en-US" w:eastAsia="en-AU"/>
        </w:rPr>
        <w:t xml:space="preserve">.3 of the </w:t>
      </w:r>
      <w:r w:rsidR="003641D5">
        <w:rPr>
          <w:rFonts w:cs="Arial"/>
          <w:szCs w:val="22"/>
          <w:lang w:val="en-US" w:eastAsia="en-AU"/>
        </w:rPr>
        <w:t xml:space="preserve">PAHSMA </w:t>
      </w:r>
      <w:r w:rsidR="00E946D1">
        <w:rPr>
          <w:rFonts w:cs="Arial"/>
          <w:szCs w:val="22"/>
          <w:lang w:val="en-US" w:eastAsia="en-AU"/>
        </w:rPr>
        <w:t xml:space="preserve">Technology </w:t>
      </w:r>
      <w:r w:rsidR="009A1CD3">
        <w:rPr>
          <w:rFonts w:cs="Arial"/>
          <w:szCs w:val="22"/>
          <w:lang w:val="en-US" w:eastAsia="en-AU"/>
        </w:rPr>
        <w:t>Contract Conditions – General Conditions</w:t>
      </w:r>
      <w:r w:rsidRPr="00451C16">
        <w:rPr>
          <w:rFonts w:cs="Arial"/>
          <w:szCs w:val="22"/>
          <w:lang w:val="en-US" w:eastAsia="en-AU"/>
        </w:rPr>
        <w:t>).</w:t>
      </w:r>
      <w:r w:rsidR="00CD7B50" w:rsidRPr="00451C16">
        <w:rPr>
          <w:rFonts w:cs="Arial"/>
          <w:szCs w:val="22"/>
          <w:lang w:val="en-US" w:eastAsia="en-AU"/>
        </w:rPr>
        <w:t xml:space="preserve">  Note: Licensed Software will include Developed Software where the Supplier (not the Customer) will own the Intellectual Property Rights in that Developed Software.</w:t>
      </w:r>
      <w:r w:rsidR="00006F1C">
        <w:rPr>
          <w:rFonts w:cs="Arial"/>
          <w:szCs w:val="22"/>
          <w:lang w:val="en-US" w:eastAsia="en-AU"/>
        </w:rPr>
        <w:br/>
      </w:r>
    </w:p>
    <w:p w14:paraId="2F2F32EE" w14:textId="77777777" w:rsidR="00A952DB" w:rsidRPr="00B77ACA" w:rsidRDefault="00A952DB" w:rsidP="008063B6">
      <w:pPr>
        <w:pStyle w:val="Heading4"/>
        <w:numPr>
          <w:ilvl w:val="0"/>
          <w:numId w:val="22"/>
        </w:numPr>
        <w:ind w:hanging="720"/>
      </w:pPr>
      <w:r w:rsidRPr="00B77ACA">
        <w:t xml:space="preserve">Licensed </w:t>
      </w:r>
      <w:r w:rsidRPr="00830421">
        <w:t>Software</w:t>
      </w:r>
    </w:p>
    <w:p w14:paraId="70A4D3C8" w14:textId="77777777" w:rsidR="00EC31A2" w:rsidRPr="00451C16" w:rsidRDefault="00EC31A2" w:rsidP="001D7070">
      <w:pPr>
        <w:rPr>
          <w:b/>
        </w:rPr>
      </w:pPr>
      <w:r w:rsidRPr="00451C16">
        <w:rPr>
          <w:b/>
        </w:rPr>
        <w:t>Name of Licensed Software (including version number and all applicable modules/components)</w:t>
      </w:r>
    </w:p>
    <w:p w14:paraId="7E5D8841" w14:textId="77777777" w:rsidR="007F1FD3" w:rsidRDefault="007F1FD3" w:rsidP="001D7070">
      <w:r w:rsidRPr="00451C16">
        <w:rPr>
          <w:highlight w:val="yellow"/>
        </w:rPr>
        <w:t>&lt;&lt;</w:t>
      </w:r>
      <w:r w:rsidR="00CC1240" w:rsidRPr="00451C16">
        <w:rPr>
          <w:highlight w:val="yellow"/>
        </w:rPr>
        <w:t>I</w:t>
      </w:r>
      <w:r w:rsidRPr="00451C16">
        <w:rPr>
          <w:highlight w:val="yellow"/>
        </w:rPr>
        <w:t>nsert name of Licensed Software to be supplied.  This may include reference to version numbers for the Licensed Software and names of applicable modules/components to be supplied.&gt;&gt;</w:t>
      </w:r>
    </w:p>
    <w:p w14:paraId="3C313CFE" w14:textId="77777777" w:rsidR="001D7070" w:rsidRPr="00451C16" w:rsidRDefault="001D7070" w:rsidP="001D7070"/>
    <w:p w14:paraId="602BFE72" w14:textId="77777777" w:rsidR="00A952DB" w:rsidRPr="00371BEA" w:rsidRDefault="00A952DB" w:rsidP="008063B6">
      <w:pPr>
        <w:pStyle w:val="Heading4"/>
        <w:numPr>
          <w:ilvl w:val="0"/>
          <w:numId w:val="22"/>
        </w:numPr>
        <w:ind w:hanging="720"/>
      </w:pPr>
      <w:bookmarkStart w:id="77" w:name="_Toc490209688"/>
      <w:r w:rsidRPr="00371BEA">
        <w:t>Requirements</w:t>
      </w:r>
      <w:bookmarkEnd w:id="77"/>
    </w:p>
    <w:p w14:paraId="0C692719" w14:textId="5EA9ACE3" w:rsidR="003A3ADB" w:rsidRPr="00451C16" w:rsidRDefault="00EC31A2" w:rsidP="009C296D">
      <w:r w:rsidRPr="00451C16">
        <w:t xml:space="preserve">Specifications for Licensed Software </w:t>
      </w:r>
      <w:r w:rsidR="009C296D">
        <w:t>as per tender documentation.</w:t>
      </w:r>
    </w:p>
    <w:p w14:paraId="20561479" w14:textId="4B26B93C" w:rsidR="007F1FD3" w:rsidRPr="001D7070" w:rsidRDefault="00A952DB" w:rsidP="008063B6">
      <w:pPr>
        <w:pStyle w:val="Heading4"/>
        <w:numPr>
          <w:ilvl w:val="0"/>
          <w:numId w:val="22"/>
        </w:numPr>
        <w:ind w:hanging="720"/>
        <w:rPr>
          <w:b w:val="0"/>
          <w:sz w:val="22"/>
        </w:rPr>
      </w:pPr>
      <w:bookmarkStart w:id="78" w:name="_Toc490209689"/>
      <w:r w:rsidRPr="001B0C2B">
        <w:t>Licence</w:t>
      </w:r>
      <w:r w:rsidRPr="00371BEA">
        <w:t xml:space="preserve"> Period</w:t>
      </w:r>
      <w:r>
        <w:t xml:space="preserve"> </w:t>
      </w:r>
      <w:r>
        <w:tab/>
      </w:r>
      <w:r>
        <w:tab/>
      </w:r>
      <w:r>
        <w:tab/>
      </w:r>
      <w:r>
        <w:tab/>
      </w:r>
      <w:r>
        <w:tab/>
      </w:r>
      <w:r>
        <w:tab/>
      </w:r>
      <w:r>
        <w:tab/>
      </w:r>
      <w:r>
        <w:tab/>
        <w:t xml:space="preserve">     </w:t>
      </w:r>
      <w:r w:rsidRPr="001D7070">
        <w:rPr>
          <w:b w:val="0"/>
          <w:sz w:val="22"/>
        </w:rPr>
        <w:t>Clause 5.3(b)</w:t>
      </w:r>
      <w:bookmarkEnd w:id="78"/>
    </w:p>
    <w:p w14:paraId="05293FD8" w14:textId="77777777" w:rsidR="007F1FD3" w:rsidRPr="00451C16" w:rsidRDefault="007F1FD3" w:rsidP="001D7070">
      <w:pPr>
        <w:rPr>
          <w:rFonts w:cs="Arial"/>
          <w:szCs w:val="22"/>
        </w:rPr>
      </w:pPr>
      <w:r w:rsidRPr="00451C16">
        <w:rPr>
          <w:rFonts w:cs="Arial"/>
          <w:szCs w:val="22"/>
          <w:highlight w:val="yellow"/>
        </w:rPr>
        <w:t xml:space="preserve">&lt;&lt;Clause </w:t>
      </w:r>
      <w:r w:rsidR="004D0CB5" w:rsidRPr="00451C16">
        <w:rPr>
          <w:rFonts w:cs="Arial"/>
          <w:szCs w:val="22"/>
          <w:highlight w:val="yellow"/>
        </w:rPr>
        <w:t>5</w:t>
      </w:r>
      <w:r w:rsidR="007C6DE0" w:rsidRPr="00451C16">
        <w:rPr>
          <w:rFonts w:cs="Arial"/>
          <w:szCs w:val="22"/>
          <w:highlight w:val="yellow"/>
        </w:rPr>
        <w:t>.3</w:t>
      </w:r>
      <w:r w:rsidR="00AB3D06" w:rsidRPr="00451C16">
        <w:rPr>
          <w:rFonts w:cs="Arial"/>
          <w:szCs w:val="22"/>
          <w:highlight w:val="yellow"/>
        </w:rPr>
        <w:t>(b)</w:t>
      </w:r>
      <w:r w:rsidRPr="00451C16">
        <w:rPr>
          <w:rFonts w:cs="Arial"/>
          <w:szCs w:val="22"/>
          <w:highlight w:val="yellow"/>
        </w:rPr>
        <w:t xml:space="preserve"> provides that the Licence Period for the Licensed Software will be the period specified in the </w:t>
      </w:r>
      <w:r w:rsidR="007C6DE0" w:rsidRPr="00451C16">
        <w:rPr>
          <w:rFonts w:cs="Arial"/>
          <w:szCs w:val="22"/>
          <w:highlight w:val="yellow"/>
        </w:rPr>
        <w:t>Details</w:t>
      </w:r>
      <w:r w:rsidRPr="00451C16">
        <w:rPr>
          <w:rFonts w:cs="Arial"/>
          <w:szCs w:val="22"/>
          <w:highlight w:val="yellow"/>
        </w:rPr>
        <w:t xml:space="preserve">, unless the </w:t>
      </w:r>
      <w:r w:rsidR="007C6DE0" w:rsidRPr="00451C16">
        <w:rPr>
          <w:rFonts w:cs="Arial"/>
          <w:szCs w:val="22"/>
          <w:highlight w:val="yellow"/>
        </w:rPr>
        <w:t xml:space="preserve">Details </w:t>
      </w:r>
      <w:r w:rsidRPr="00451C16">
        <w:rPr>
          <w:rFonts w:cs="Arial"/>
          <w:szCs w:val="22"/>
          <w:highlight w:val="yellow"/>
        </w:rPr>
        <w:t>specifies that the Licence Period is perpetual.  Specify below whether the Licence Period is perpetual (i.e. not a fixed period).&gt;&gt;</w:t>
      </w:r>
    </w:p>
    <w:p w14:paraId="1A82E1B1" w14:textId="77777777" w:rsidR="007F1FD3" w:rsidRPr="00451C16" w:rsidRDefault="007F1FD3" w:rsidP="001D7070">
      <w:pPr>
        <w:rPr>
          <w:rFonts w:cs="Arial"/>
          <w:b/>
          <w:szCs w:val="22"/>
        </w:rPr>
      </w:pPr>
      <w:r w:rsidRPr="00451C16">
        <w:rPr>
          <w:rFonts w:cs="Arial"/>
          <w:b/>
          <w:szCs w:val="22"/>
        </w:rPr>
        <w:t>Is the Licence Period perpetual?</w:t>
      </w:r>
    </w:p>
    <w:p w14:paraId="2A18FAD3" w14:textId="77777777" w:rsidR="00581DC8" w:rsidRPr="00451C16" w:rsidRDefault="00581DC8" w:rsidP="001D7070">
      <w:pPr>
        <w:rPr>
          <w:rFonts w:cs="Arial"/>
          <w:szCs w:val="22"/>
        </w:rPr>
      </w:pPr>
      <w:r w:rsidRPr="00451C16">
        <w:rPr>
          <w:rFonts w:cs="Arial"/>
          <w:szCs w:val="22"/>
        </w:rPr>
        <w:fldChar w:fldCharType="begin">
          <w:ffData>
            <w:name w:val="Check8"/>
            <w:enabled/>
            <w:calcOnExit w:val="0"/>
            <w:checkBox>
              <w:size w:val="24"/>
              <w:default w:val="0"/>
            </w:checkBox>
          </w:ffData>
        </w:fldChar>
      </w:r>
      <w:r w:rsidRPr="00451C16">
        <w:rPr>
          <w:rFonts w:cs="Arial"/>
          <w:szCs w:val="22"/>
        </w:rPr>
        <w:instrText xml:space="preserve"> FORMCHECKBOX </w:instrText>
      </w:r>
      <w:r w:rsidR="00650E60">
        <w:rPr>
          <w:rFonts w:cs="Arial"/>
          <w:szCs w:val="22"/>
        </w:rPr>
      </w:r>
      <w:r w:rsidR="00650E60">
        <w:rPr>
          <w:rFonts w:cs="Arial"/>
          <w:szCs w:val="22"/>
        </w:rPr>
        <w:fldChar w:fldCharType="separate"/>
      </w:r>
      <w:r w:rsidRPr="00451C16">
        <w:rPr>
          <w:rFonts w:cs="Arial"/>
          <w:szCs w:val="22"/>
          <w:lang w:val="en-US"/>
        </w:rPr>
        <w:fldChar w:fldCharType="end"/>
      </w:r>
      <w:r w:rsidRPr="00451C16">
        <w:rPr>
          <w:rFonts w:cs="Arial"/>
          <w:szCs w:val="22"/>
        </w:rPr>
        <w:tab/>
        <w:t>Yes</w:t>
      </w:r>
    </w:p>
    <w:p w14:paraId="1B5B3AFC" w14:textId="77777777" w:rsidR="00581DC8" w:rsidRPr="00451C16" w:rsidRDefault="00581DC8" w:rsidP="001D7070">
      <w:pPr>
        <w:rPr>
          <w:rFonts w:cs="Arial"/>
          <w:szCs w:val="22"/>
          <w:lang w:val="en-US"/>
        </w:rPr>
      </w:pPr>
      <w:r w:rsidRPr="00451C16">
        <w:rPr>
          <w:rFonts w:cs="Arial"/>
          <w:szCs w:val="22"/>
          <w:lang w:val="en-US"/>
        </w:rPr>
        <w:fldChar w:fldCharType="begin">
          <w:ffData>
            <w:name w:val="Check8"/>
            <w:enabled/>
            <w:calcOnExit w:val="0"/>
            <w:checkBox>
              <w:size w:val="24"/>
              <w:default w:val="0"/>
            </w:checkBox>
          </w:ffData>
        </w:fldChar>
      </w:r>
      <w:r w:rsidRPr="00451C16">
        <w:rPr>
          <w:rFonts w:cs="Arial"/>
          <w:szCs w:val="22"/>
          <w:lang w:val="en-US"/>
        </w:rPr>
        <w:instrText xml:space="preserve"> FORMCHECKBOX </w:instrText>
      </w:r>
      <w:r w:rsidR="00650E60">
        <w:rPr>
          <w:rFonts w:cs="Arial"/>
          <w:szCs w:val="22"/>
          <w:lang w:val="en-US"/>
        </w:rPr>
      </w:r>
      <w:r w:rsidR="00650E60">
        <w:rPr>
          <w:rFonts w:cs="Arial"/>
          <w:szCs w:val="22"/>
          <w:lang w:val="en-US"/>
        </w:rPr>
        <w:fldChar w:fldCharType="separate"/>
      </w:r>
      <w:r w:rsidRPr="00451C16">
        <w:rPr>
          <w:rFonts w:cs="Arial"/>
          <w:szCs w:val="22"/>
          <w:lang w:val="en-US"/>
        </w:rPr>
        <w:fldChar w:fldCharType="end"/>
      </w:r>
      <w:r w:rsidRPr="00451C16">
        <w:rPr>
          <w:rFonts w:cs="Arial"/>
          <w:szCs w:val="22"/>
          <w:lang w:val="en-US"/>
        </w:rPr>
        <w:tab/>
        <w:t>No</w:t>
      </w:r>
    </w:p>
    <w:p w14:paraId="15F29038" w14:textId="77777777" w:rsidR="007F1FD3" w:rsidRPr="00451C16" w:rsidRDefault="007F1FD3" w:rsidP="001D7070">
      <w:pPr>
        <w:rPr>
          <w:rFonts w:cs="Arial"/>
          <w:szCs w:val="22"/>
        </w:rPr>
      </w:pPr>
      <w:r w:rsidRPr="00451C16">
        <w:rPr>
          <w:rFonts w:cs="Arial"/>
          <w:szCs w:val="22"/>
          <w:highlight w:val="yellow"/>
        </w:rPr>
        <w:t>&lt;&lt;If the Licence Period is not perpetual, specify below the start and end dates for the Licence Period</w:t>
      </w:r>
      <w:r w:rsidR="00CC1240" w:rsidRPr="00451C16">
        <w:rPr>
          <w:rFonts w:cs="Arial"/>
          <w:szCs w:val="22"/>
          <w:highlight w:val="yellow"/>
        </w:rPr>
        <w:t>.</w:t>
      </w:r>
      <w:r w:rsidRPr="00451C16">
        <w:rPr>
          <w:rFonts w:cs="Arial"/>
          <w:szCs w:val="22"/>
          <w:highlight w:val="yellow"/>
        </w:rPr>
        <w:t>&gt;&gt;</w:t>
      </w:r>
    </w:p>
    <w:p w14:paraId="15937070" w14:textId="77777777" w:rsidR="007F1FD3" w:rsidRPr="00451C16" w:rsidRDefault="007F1FD3" w:rsidP="001D7070">
      <w:pPr>
        <w:rPr>
          <w:rFonts w:cs="Arial"/>
          <w:b/>
          <w:szCs w:val="22"/>
        </w:rPr>
      </w:pPr>
      <w:r w:rsidRPr="00451C16">
        <w:rPr>
          <w:rFonts w:cs="Arial"/>
          <w:b/>
          <w:szCs w:val="22"/>
        </w:rPr>
        <w:t>Start of licence period</w:t>
      </w:r>
    </w:p>
    <w:p w14:paraId="544D4616" w14:textId="77777777" w:rsidR="007F1FD3" w:rsidRPr="00451C16" w:rsidRDefault="007F1FD3" w:rsidP="001D7070">
      <w:pPr>
        <w:rPr>
          <w:rFonts w:cs="Arial"/>
          <w:szCs w:val="22"/>
          <w:highlight w:val="yellow"/>
        </w:rPr>
      </w:pPr>
      <w:r w:rsidRPr="00451C16">
        <w:rPr>
          <w:rFonts w:cs="Arial"/>
          <w:szCs w:val="22"/>
          <w:highlight w:val="yellow"/>
        </w:rPr>
        <w:t>&lt;&lt;</w:t>
      </w:r>
      <w:r w:rsidR="00CC1240" w:rsidRPr="00451C16">
        <w:rPr>
          <w:rFonts w:cs="Arial"/>
          <w:szCs w:val="22"/>
          <w:highlight w:val="yellow"/>
        </w:rPr>
        <w:t>I</w:t>
      </w:r>
      <w:r w:rsidRPr="00451C16">
        <w:rPr>
          <w:rFonts w:cs="Arial"/>
          <w:szCs w:val="22"/>
          <w:highlight w:val="yellow"/>
        </w:rPr>
        <w:t>nsert start date for Licence Period (such as on the AAD of the Licensed Software)</w:t>
      </w:r>
      <w:r w:rsidR="00CC1240" w:rsidRPr="00451C16">
        <w:rPr>
          <w:rFonts w:cs="Arial"/>
          <w:szCs w:val="22"/>
          <w:highlight w:val="yellow"/>
        </w:rPr>
        <w:t>.</w:t>
      </w:r>
      <w:r w:rsidRPr="00451C16">
        <w:rPr>
          <w:rFonts w:cs="Arial"/>
          <w:szCs w:val="22"/>
          <w:highlight w:val="yellow"/>
        </w:rPr>
        <w:t>&gt;&gt;</w:t>
      </w:r>
    </w:p>
    <w:p w14:paraId="3386AC2F" w14:textId="77777777" w:rsidR="007F1FD3" w:rsidRPr="00451C16" w:rsidRDefault="007F1FD3" w:rsidP="001D7070">
      <w:pPr>
        <w:rPr>
          <w:rFonts w:cs="Arial"/>
          <w:b/>
          <w:szCs w:val="22"/>
        </w:rPr>
      </w:pPr>
      <w:r w:rsidRPr="00451C16">
        <w:rPr>
          <w:rFonts w:cs="Arial"/>
          <w:b/>
          <w:szCs w:val="22"/>
        </w:rPr>
        <w:t>End of licence period</w:t>
      </w:r>
    </w:p>
    <w:p w14:paraId="50885A05" w14:textId="77777777" w:rsidR="007F1FD3" w:rsidRDefault="007F1FD3" w:rsidP="001D7070">
      <w:pPr>
        <w:rPr>
          <w:rFonts w:cs="Arial"/>
          <w:szCs w:val="22"/>
        </w:rPr>
      </w:pPr>
      <w:r w:rsidRPr="00451C16">
        <w:rPr>
          <w:rFonts w:cs="Arial"/>
          <w:szCs w:val="22"/>
          <w:highlight w:val="yellow"/>
        </w:rPr>
        <w:t>&lt;&lt;</w:t>
      </w:r>
      <w:r w:rsidR="00CC1240" w:rsidRPr="00451C16">
        <w:rPr>
          <w:rFonts w:cs="Arial"/>
          <w:szCs w:val="22"/>
          <w:highlight w:val="yellow"/>
        </w:rPr>
        <w:t>I</w:t>
      </w:r>
      <w:r w:rsidRPr="00451C16">
        <w:rPr>
          <w:rFonts w:cs="Arial"/>
          <w:szCs w:val="22"/>
          <w:highlight w:val="yellow"/>
        </w:rPr>
        <w:t>nsert end date for the Licence Period</w:t>
      </w:r>
      <w:r w:rsidR="00CC1240" w:rsidRPr="00451C16">
        <w:rPr>
          <w:rFonts w:cs="Arial"/>
          <w:szCs w:val="22"/>
          <w:highlight w:val="yellow"/>
        </w:rPr>
        <w:t>.</w:t>
      </w:r>
      <w:r w:rsidRPr="00451C16">
        <w:rPr>
          <w:rFonts w:cs="Arial"/>
          <w:szCs w:val="22"/>
          <w:highlight w:val="yellow"/>
        </w:rPr>
        <w:t>&gt;&gt;</w:t>
      </w:r>
    </w:p>
    <w:p w14:paraId="6FFDC892" w14:textId="77777777" w:rsidR="001D7070" w:rsidRPr="00451C16" w:rsidRDefault="001D7070" w:rsidP="001D7070">
      <w:pPr>
        <w:rPr>
          <w:rFonts w:cs="Arial"/>
          <w:b/>
          <w:szCs w:val="22"/>
        </w:rPr>
      </w:pPr>
    </w:p>
    <w:p w14:paraId="19F24E95" w14:textId="6EB2300A" w:rsidR="007F1FD3" w:rsidRPr="001D7070" w:rsidRDefault="00A952DB" w:rsidP="008063B6">
      <w:pPr>
        <w:pStyle w:val="Heading4"/>
        <w:numPr>
          <w:ilvl w:val="0"/>
          <w:numId w:val="22"/>
        </w:numPr>
        <w:ind w:hanging="720"/>
        <w:rPr>
          <w:b w:val="0"/>
        </w:rPr>
      </w:pPr>
      <w:bookmarkStart w:id="79" w:name="_Toc490209690"/>
      <w:r w:rsidRPr="00371BEA">
        <w:t>Use of Licensed Software</w:t>
      </w:r>
      <w:r>
        <w:t xml:space="preserve"> </w:t>
      </w:r>
      <w:r>
        <w:tab/>
      </w:r>
      <w:r>
        <w:tab/>
      </w:r>
      <w:r>
        <w:tab/>
      </w:r>
      <w:r>
        <w:tab/>
      </w:r>
      <w:r>
        <w:tab/>
      </w:r>
      <w:r>
        <w:tab/>
        <w:t xml:space="preserve">  </w:t>
      </w:r>
      <w:r w:rsidR="0005318D">
        <w:t xml:space="preserve"> </w:t>
      </w:r>
      <w:r w:rsidRPr="001D7070">
        <w:rPr>
          <w:b w:val="0"/>
          <w:sz w:val="22"/>
        </w:rPr>
        <w:t>Clause 5.3(a)(</w:t>
      </w:r>
      <w:proofErr w:type="spellStart"/>
      <w:r w:rsidRPr="001D7070">
        <w:rPr>
          <w:b w:val="0"/>
          <w:sz w:val="22"/>
        </w:rPr>
        <w:t>i</w:t>
      </w:r>
      <w:proofErr w:type="spellEnd"/>
      <w:r w:rsidRPr="001D7070">
        <w:rPr>
          <w:b w:val="0"/>
          <w:sz w:val="22"/>
        </w:rPr>
        <w:t>)</w:t>
      </w:r>
      <w:bookmarkEnd w:id="79"/>
    </w:p>
    <w:p w14:paraId="04A075CA" w14:textId="386E4B93" w:rsidR="001D7070" w:rsidRDefault="007F1FD3" w:rsidP="001D1F52">
      <w:pPr>
        <w:rPr>
          <w:rFonts w:cs="Arial"/>
          <w:szCs w:val="22"/>
        </w:rPr>
      </w:pPr>
      <w:r w:rsidRPr="00451C16">
        <w:rPr>
          <w:rFonts w:cs="Arial"/>
          <w:szCs w:val="22"/>
          <w:highlight w:val="yellow"/>
        </w:rPr>
        <w:t>&lt;&lt;</w:t>
      </w:r>
      <w:r w:rsidR="007C6DE0" w:rsidRPr="00451C16">
        <w:rPr>
          <w:rFonts w:cs="Arial"/>
          <w:szCs w:val="22"/>
          <w:highlight w:val="yellow"/>
        </w:rPr>
        <w:t xml:space="preserve">Clause </w:t>
      </w:r>
      <w:r w:rsidR="004D0CB5" w:rsidRPr="00451C16">
        <w:rPr>
          <w:rFonts w:cs="Arial"/>
          <w:szCs w:val="22"/>
          <w:highlight w:val="yellow"/>
        </w:rPr>
        <w:t>5</w:t>
      </w:r>
      <w:r w:rsidR="007C6DE0" w:rsidRPr="00451C16">
        <w:rPr>
          <w:rFonts w:cs="Arial"/>
          <w:szCs w:val="22"/>
          <w:highlight w:val="yellow"/>
        </w:rPr>
        <w:t>.3(a)(</w:t>
      </w:r>
      <w:proofErr w:type="spellStart"/>
      <w:r w:rsidR="007C6DE0" w:rsidRPr="00451C16">
        <w:rPr>
          <w:rFonts w:cs="Arial"/>
          <w:szCs w:val="22"/>
          <w:highlight w:val="yellow"/>
        </w:rPr>
        <w:t>i</w:t>
      </w:r>
      <w:proofErr w:type="spellEnd"/>
      <w:r w:rsidR="007C6DE0" w:rsidRPr="00451C16">
        <w:rPr>
          <w:rFonts w:cs="Arial"/>
          <w:szCs w:val="22"/>
          <w:highlight w:val="yellow"/>
        </w:rPr>
        <w:t>)</w:t>
      </w:r>
      <w:r w:rsidRPr="00451C16">
        <w:rPr>
          <w:rFonts w:cs="Arial"/>
          <w:szCs w:val="22"/>
          <w:highlight w:val="yellow"/>
        </w:rPr>
        <w:t xml:space="preserve"> provides that the Customer may install, use and copy the Licensed Software for the Customer’s functions or activities, or such other purposes specified in the </w:t>
      </w:r>
      <w:r w:rsidR="00ED33AA" w:rsidRPr="00451C16">
        <w:rPr>
          <w:rFonts w:cs="Arial"/>
          <w:szCs w:val="22"/>
          <w:highlight w:val="yellow"/>
        </w:rPr>
        <w:t>Details</w:t>
      </w:r>
      <w:r w:rsidRPr="00451C16">
        <w:rPr>
          <w:rFonts w:cs="Arial"/>
          <w:szCs w:val="22"/>
          <w:highlight w:val="yellow"/>
        </w:rPr>
        <w:t xml:space="preserve">.  If there are additional purposes for which the Customer requires </w:t>
      </w:r>
      <w:r w:rsidR="005F0BB4" w:rsidRPr="00451C16">
        <w:rPr>
          <w:rFonts w:cs="Arial"/>
          <w:szCs w:val="22"/>
          <w:highlight w:val="yellow"/>
        </w:rPr>
        <w:t>the use of</w:t>
      </w:r>
      <w:r w:rsidRPr="00451C16">
        <w:rPr>
          <w:rFonts w:cs="Arial"/>
          <w:szCs w:val="22"/>
          <w:highlight w:val="yellow"/>
        </w:rPr>
        <w:t xml:space="preserve"> the Licensed Software, these should be inserted here</w:t>
      </w:r>
      <w:r w:rsidR="00CC1240" w:rsidRPr="00451C16">
        <w:rPr>
          <w:rFonts w:cs="Arial"/>
          <w:szCs w:val="22"/>
          <w:highlight w:val="yellow"/>
        </w:rPr>
        <w:t>.</w:t>
      </w:r>
      <w:r w:rsidRPr="00451C16">
        <w:rPr>
          <w:rFonts w:cs="Arial"/>
          <w:szCs w:val="22"/>
          <w:highlight w:val="yellow"/>
        </w:rPr>
        <w:t>&gt;&gt;</w:t>
      </w:r>
    </w:p>
    <w:p w14:paraId="7A561347" w14:textId="77777777" w:rsidR="003A3ADB" w:rsidRPr="00451C16" w:rsidRDefault="003A3ADB" w:rsidP="001D1F52">
      <w:pPr>
        <w:rPr>
          <w:rFonts w:cs="Arial"/>
          <w:szCs w:val="22"/>
        </w:rPr>
      </w:pPr>
    </w:p>
    <w:p w14:paraId="22A5B2AB" w14:textId="143CEF2E" w:rsidR="00A952DB" w:rsidRPr="001D7070" w:rsidRDefault="00A952DB" w:rsidP="008063B6">
      <w:pPr>
        <w:pStyle w:val="Heading4"/>
        <w:numPr>
          <w:ilvl w:val="0"/>
          <w:numId w:val="22"/>
        </w:numPr>
        <w:ind w:hanging="720"/>
        <w:rPr>
          <w:b w:val="0"/>
        </w:rPr>
      </w:pPr>
      <w:bookmarkStart w:id="80" w:name="_Toc490209691"/>
      <w:r w:rsidRPr="00371BEA">
        <w:t>Class of Licence</w:t>
      </w:r>
      <w:r>
        <w:t xml:space="preserve"> </w:t>
      </w:r>
      <w:r>
        <w:tab/>
      </w:r>
      <w:r>
        <w:tab/>
      </w:r>
      <w:r>
        <w:tab/>
      </w:r>
      <w:r>
        <w:tab/>
      </w:r>
      <w:r>
        <w:tab/>
      </w:r>
      <w:r>
        <w:tab/>
      </w:r>
      <w:r>
        <w:tab/>
      </w:r>
      <w:r w:rsidR="001D7070">
        <w:tab/>
      </w:r>
      <w:r>
        <w:t xml:space="preserve">  </w:t>
      </w:r>
      <w:r w:rsidR="001D7070">
        <w:t xml:space="preserve"> </w:t>
      </w:r>
      <w:r w:rsidRPr="001D7070">
        <w:rPr>
          <w:b w:val="0"/>
          <w:sz w:val="22"/>
        </w:rPr>
        <w:t>Clause 5.3(a)(</w:t>
      </w:r>
      <w:proofErr w:type="spellStart"/>
      <w:r w:rsidRPr="001D7070">
        <w:rPr>
          <w:b w:val="0"/>
          <w:sz w:val="22"/>
        </w:rPr>
        <w:t>i</w:t>
      </w:r>
      <w:proofErr w:type="spellEnd"/>
      <w:r w:rsidRPr="001D7070">
        <w:rPr>
          <w:b w:val="0"/>
          <w:sz w:val="22"/>
        </w:rPr>
        <w:t>)</w:t>
      </w:r>
      <w:bookmarkEnd w:id="80"/>
    </w:p>
    <w:p w14:paraId="130D3AA3" w14:textId="77777777" w:rsidR="007F1FD3" w:rsidRPr="00451C16" w:rsidRDefault="007F1FD3" w:rsidP="001D1F52">
      <w:pPr>
        <w:rPr>
          <w:rFonts w:cs="Arial"/>
          <w:szCs w:val="22"/>
          <w:highlight w:val="yellow"/>
        </w:rPr>
      </w:pPr>
      <w:r w:rsidRPr="00451C16">
        <w:rPr>
          <w:rFonts w:cs="Arial"/>
          <w:szCs w:val="22"/>
          <w:highlight w:val="yellow"/>
        </w:rPr>
        <w:lastRenderedPageBreak/>
        <w:t>&lt;&lt;Clause</w:t>
      </w:r>
      <w:r w:rsidR="007C6DE0" w:rsidRPr="00451C16">
        <w:rPr>
          <w:rFonts w:cs="Arial"/>
          <w:szCs w:val="22"/>
          <w:highlight w:val="yellow"/>
        </w:rPr>
        <w:t xml:space="preserve"> </w:t>
      </w:r>
      <w:r w:rsidR="004D0CB5" w:rsidRPr="00451C16">
        <w:rPr>
          <w:rFonts w:cs="Arial"/>
          <w:szCs w:val="22"/>
          <w:highlight w:val="yellow"/>
        </w:rPr>
        <w:t>5</w:t>
      </w:r>
      <w:r w:rsidR="007C6DE0" w:rsidRPr="00451C16">
        <w:rPr>
          <w:rFonts w:cs="Arial"/>
          <w:szCs w:val="22"/>
          <w:highlight w:val="yellow"/>
        </w:rPr>
        <w:t>.</w:t>
      </w:r>
      <w:r w:rsidR="004D0CB5" w:rsidRPr="00451C16">
        <w:rPr>
          <w:rFonts w:cs="Arial"/>
          <w:szCs w:val="22"/>
          <w:highlight w:val="yellow"/>
        </w:rPr>
        <w:t>3</w:t>
      </w:r>
      <w:r w:rsidR="007C6DE0" w:rsidRPr="00451C16">
        <w:rPr>
          <w:rFonts w:cs="Arial"/>
          <w:szCs w:val="22"/>
          <w:highlight w:val="yellow"/>
        </w:rPr>
        <w:t>(a)(</w:t>
      </w:r>
      <w:proofErr w:type="spellStart"/>
      <w:r w:rsidR="007C6DE0" w:rsidRPr="00451C16">
        <w:rPr>
          <w:rFonts w:cs="Arial"/>
          <w:szCs w:val="22"/>
          <w:highlight w:val="yellow"/>
        </w:rPr>
        <w:t>i</w:t>
      </w:r>
      <w:proofErr w:type="spellEnd"/>
      <w:r w:rsidR="007C6DE0" w:rsidRPr="00451C16">
        <w:rPr>
          <w:rFonts w:cs="Arial"/>
          <w:szCs w:val="22"/>
          <w:highlight w:val="yellow"/>
        </w:rPr>
        <w:t>)</w:t>
      </w:r>
      <w:r w:rsidRPr="00451C16">
        <w:rPr>
          <w:rFonts w:cs="Arial"/>
          <w:szCs w:val="22"/>
          <w:highlight w:val="yellow"/>
        </w:rPr>
        <w:t xml:space="preserve"> provides that the Customer may install, use and copy the Licensed Software in accordance with the terms of the Class of Licence.  Insert description of licence to be granted to the Customer.  Include as much detail as possible, including whether the licence to the Licensed Software is:</w:t>
      </w:r>
    </w:p>
    <w:p w14:paraId="7D8F4126" w14:textId="77777777" w:rsidR="007F1FD3" w:rsidRPr="0005318D" w:rsidRDefault="007F1FD3" w:rsidP="008063B6">
      <w:pPr>
        <w:pStyle w:val="ListParagraph"/>
        <w:numPr>
          <w:ilvl w:val="0"/>
          <w:numId w:val="32"/>
        </w:numPr>
        <w:tabs>
          <w:tab w:val="left" w:pos="426"/>
        </w:tabs>
        <w:rPr>
          <w:rFonts w:cs="Arial"/>
          <w:szCs w:val="22"/>
          <w:highlight w:val="yellow"/>
        </w:rPr>
      </w:pPr>
      <w:r w:rsidRPr="0005318D">
        <w:rPr>
          <w:rFonts w:cs="Arial"/>
          <w:szCs w:val="22"/>
          <w:highlight w:val="yellow"/>
        </w:rPr>
        <w:t>granted to a specific number of the Customer’s users (and if so, the number of users) or whether the licence is granted on an enterprise-wide basis</w:t>
      </w:r>
      <w:r w:rsidR="005134D2" w:rsidRPr="0005318D">
        <w:rPr>
          <w:rFonts w:cs="Arial"/>
          <w:szCs w:val="22"/>
          <w:highlight w:val="yellow"/>
        </w:rPr>
        <w:t xml:space="preserve">. Also specify whether the users of the Licensed Software are internal users of the Customer or are </w:t>
      </w:r>
      <w:proofErr w:type="gramStart"/>
      <w:r w:rsidR="005134D2" w:rsidRPr="0005318D">
        <w:rPr>
          <w:rFonts w:cs="Arial"/>
          <w:szCs w:val="22"/>
          <w:highlight w:val="yellow"/>
        </w:rPr>
        <w:t>third-parties</w:t>
      </w:r>
      <w:proofErr w:type="gramEnd"/>
      <w:r w:rsidR="005134D2" w:rsidRPr="0005318D">
        <w:rPr>
          <w:rFonts w:cs="Arial"/>
          <w:szCs w:val="22"/>
          <w:highlight w:val="yellow"/>
        </w:rPr>
        <w:t xml:space="preserve"> (e.g. students or the general public)</w:t>
      </w:r>
      <w:r w:rsidRPr="0005318D">
        <w:rPr>
          <w:rFonts w:cs="Arial"/>
          <w:szCs w:val="22"/>
          <w:highlight w:val="yellow"/>
        </w:rPr>
        <w:t>;</w:t>
      </w:r>
    </w:p>
    <w:p w14:paraId="7BC34902" w14:textId="77777777" w:rsidR="007F1FD3" w:rsidRPr="0005318D" w:rsidRDefault="007F1FD3" w:rsidP="008063B6">
      <w:pPr>
        <w:pStyle w:val="ListParagraph"/>
        <w:numPr>
          <w:ilvl w:val="0"/>
          <w:numId w:val="32"/>
        </w:numPr>
        <w:tabs>
          <w:tab w:val="left" w:pos="426"/>
        </w:tabs>
        <w:rPr>
          <w:rFonts w:cs="Arial"/>
          <w:szCs w:val="22"/>
          <w:highlight w:val="yellow"/>
        </w:rPr>
      </w:pPr>
      <w:r w:rsidRPr="0005318D">
        <w:rPr>
          <w:rFonts w:cs="Arial"/>
          <w:szCs w:val="22"/>
          <w:highlight w:val="yellow"/>
        </w:rPr>
        <w:t xml:space="preserve">able to be used by the Customer’s users </w:t>
      </w:r>
      <w:proofErr w:type="gramStart"/>
      <w:r w:rsidRPr="0005318D">
        <w:rPr>
          <w:rFonts w:cs="Arial"/>
          <w:szCs w:val="22"/>
          <w:highlight w:val="yellow"/>
        </w:rPr>
        <w:t>concurrently;</w:t>
      </w:r>
      <w:proofErr w:type="gramEnd"/>
    </w:p>
    <w:p w14:paraId="0DD4DBD3" w14:textId="77777777" w:rsidR="007F1FD3" w:rsidRPr="0005318D" w:rsidRDefault="007F1FD3" w:rsidP="008063B6">
      <w:pPr>
        <w:pStyle w:val="ListParagraph"/>
        <w:numPr>
          <w:ilvl w:val="0"/>
          <w:numId w:val="32"/>
        </w:numPr>
        <w:tabs>
          <w:tab w:val="left" w:pos="426"/>
        </w:tabs>
        <w:rPr>
          <w:rFonts w:cs="Arial"/>
          <w:szCs w:val="22"/>
          <w:highlight w:val="yellow"/>
        </w:rPr>
      </w:pPr>
      <w:r w:rsidRPr="0005318D">
        <w:rPr>
          <w:rFonts w:cs="Arial"/>
          <w:szCs w:val="22"/>
          <w:highlight w:val="yellow"/>
        </w:rPr>
        <w:t>may only be used at a specific Site (and if so, the lo</w:t>
      </w:r>
      <w:r w:rsidR="00CC1240" w:rsidRPr="0005318D">
        <w:rPr>
          <w:rFonts w:cs="Arial"/>
          <w:szCs w:val="22"/>
          <w:highlight w:val="yellow"/>
        </w:rPr>
        <w:t>cation of the applicable Site); and</w:t>
      </w:r>
    </w:p>
    <w:p w14:paraId="3A01D823" w14:textId="77777777" w:rsidR="007F1FD3" w:rsidRPr="0005318D" w:rsidRDefault="007F1FD3" w:rsidP="008063B6">
      <w:pPr>
        <w:pStyle w:val="ListParagraph"/>
        <w:numPr>
          <w:ilvl w:val="0"/>
          <w:numId w:val="32"/>
        </w:numPr>
        <w:tabs>
          <w:tab w:val="left" w:pos="426"/>
        </w:tabs>
        <w:rPr>
          <w:rFonts w:cs="Arial"/>
          <w:szCs w:val="22"/>
          <w:highlight w:val="yellow"/>
        </w:rPr>
      </w:pPr>
      <w:r w:rsidRPr="0005318D">
        <w:rPr>
          <w:rFonts w:cs="Arial"/>
          <w:szCs w:val="22"/>
          <w:highlight w:val="yellow"/>
        </w:rPr>
        <w:t xml:space="preserve">may only be used on </w:t>
      </w:r>
      <w:r w:rsidR="004F29C9" w:rsidRPr="0005318D">
        <w:rPr>
          <w:rFonts w:cs="Arial"/>
          <w:szCs w:val="22"/>
          <w:highlight w:val="yellow"/>
        </w:rPr>
        <w:t xml:space="preserve">the </w:t>
      </w:r>
      <w:r w:rsidRPr="0005318D">
        <w:rPr>
          <w:rFonts w:cs="Arial"/>
          <w:szCs w:val="22"/>
          <w:highlight w:val="yellow"/>
        </w:rPr>
        <w:t>Designated Environment</w:t>
      </w:r>
      <w:r w:rsidR="00CC1240" w:rsidRPr="0005318D">
        <w:rPr>
          <w:rFonts w:cs="Arial"/>
          <w:szCs w:val="22"/>
          <w:highlight w:val="yellow"/>
        </w:rPr>
        <w:t>.</w:t>
      </w:r>
      <w:r w:rsidRPr="0005318D">
        <w:rPr>
          <w:rFonts w:cs="Arial"/>
          <w:szCs w:val="22"/>
          <w:highlight w:val="yellow"/>
        </w:rPr>
        <w:t>&gt;&gt;</w:t>
      </w:r>
    </w:p>
    <w:p w14:paraId="7BFA509C" w14:textId="77777777" w:rsidR="001D7070" w:rsidRPr="00451C16" w:rsidRDefault="001D7070" w:rsidP="001D7070">
      <w:pPr>
        <w:tabs>
          <w:tab w:val="left" w:pos="426"/>
        </w:tabs>
        <w:rPr>
          <w:rFonts w:cs="Arial"/>
          <w:szCs w:val="22"/>
          <w:highlight w:val="yellow"/>
        </w:rPr>
      </w:pPr>
    </w:p>
    <w:p w14:paraId="405A6EBF" w14:textId="53CDC582" w:rsidR="00A952DB" w:rsidRPr="001D7070" w:rsidRDefault="00A952DB" w:rsidP="008063B6">
      <w:pPr>
        <w:pStyle w:val="Heading4"/>
        <w:numPr>
          <w:ilvl w:val="0"/>
          <w:numId w:val="22"/>
        </w:numPr>
        <w:ind w:hanging="720"/>
        <w:rPr>
          <w:b w:val="0"/>
        </w:rPr>
      </w:pPr>
      <w:bookmarkStart w:id="81" w:name="_Toc490209692"/>
      <w:r w:rsidRPr="00371BEA">
        <w:t>Sublicensing</w:t>
      </w:r>
      <w:r>
        <w:t xml:space="preserve"> </w:t>
      </w:r>
      <w:r>
        <w:tab/>
      </w:r>
      <w:r>
        <w:tab/>
      </w:r>
      <w:r>
        <w:tab/>
      </w:r>
      <w:r>
        <w:tab/>
      </w:r>
      <w:r>
        <w:tab/>
      </w:r>
      <w:r>
        <w:tab/>
      </w:r>
      <w:r>
        <w:tab/>
      </w:r>
      <w:r>
        <w:tab/>
        <w:t xml:space="preserve">    </w:t>
      </w:r>
      <w:r w:rsidR="0005318D">
        <w:t xml:space="preserve"> </w:t>
      </w:r>
      <w:r>
        <w:t xml:space="preserve"> </w:t>
      </w:r>
      <w:r w:rsidRPr="001D7070">
        <w:rPr>
          <w:b w:val="0"/>
          <w:sz w:val="22"/>
        </w:rPr>
        <w:t>Clause 5.3(c)</w:t>
      </w:r>
      <w:bookmarkEnd w:id="81"/>
    </w:p>
    <w:p w14:paraId="5632A9AC" w14:textId="77777777" w:rsidR="004A7992" w:rsidRPr="00451C16" w:rsidRDefault="004A7992" w:rsidP="001D1F52">
      <w:pPr>
        <w:shd w:val="clear" w:color="auto" w:fill="FFFFFF"/>
        <w:rPr>
          <w:rFonts w:cs="Arial"/>
          <w:szCs w:val="22"/>
          <w:highlight w:val="yellow"/>
        </w:rPr>
      </w:pPr>
      <w:r w:rsidRPr="00451C16">
        <w:rPr>
          <w:rFonts w:cs="Arial"/>
          <w:szCs w:val="22"/>
          <w:highlight w:val="yellow"/>
        </w:rPr>
        <w:t xml:space="preserve">&lt;&lt;Clause </w:t>
      </w:r>
      <w:r w:rsidR="004D0CB5" w:rsidRPr="00451C16">
        <w:rPr>
          <w:rFonts w:cs="Arial"/>
          <w:szCs w:val="22"/>
          <w:highlight w:val="yellow"/>
        </w:rPr>
        <w:t>5.3(c</w:t>
      </w:r>
      <w:r w:rsidRPr="00451C16">
        <w:rPr>
          <w:rFonts w:cs="Arial"/>
          <w:szCs w:val="22"/>
          <w:highlight w:val="yellow"/>
        </w:rPr>
        <w:t>) provides that the Customer can sublicense its licence to the Licensed Software to any other entity specified in the Details.  If there is any other entity to whom the Customer wishes to sublicense its Licence to the Licensed Software to, this should be specified below.&gt;&gt;</w:t>
      </w:r>
    </w:p>
    <w:p w14:paraId="70A41235" w14:textId="77777777" w:rsidR="004A7992" w:rsidRDefault="004A7992" w:rsidP="001D1F52">
      <w:pPr>
        <w:shd w:val="clear" w:color="auto" w:fill="FFFFFF"/>
        <w:rPr>
          <w:rFonts w:cs="Arial"/>
          <w:szCs w:val="22"/>
          <w:highlight w:val="yellow"/>
        </w:rPr>
      </w:pPr>
      <w:r w:rsidRPr="00451C16">
        <w:rPr>
          <w:rFonts w:cs="Arial"/>
          <w:szCs w:val="22"/>
          <w:highlight w:val="yellow"/>
        </w:rPr>
        <w:t xml:space="preserve">&lt;&lt;If there are any additional costs payable by the Customer for the grant of the sublicence under clause </w:t>
      </w:r>
      <w:r w:rsidR="004D0CB5" w:rsidRPr="00451C16">
        <w:rPr>
          <w:rFonts w:cs="Arial"/>
          <w:szCs w:val="22"/>
          <w:highlight w:val="yellow"/>
        </w:rPr>
        <w:t>5.3(c</w:t>
      </w:r>
      <w:r w:rsidRPr="00451C16">
        <w:rPr>
          <w:rFonts w:cs="Arial"/>
          <w:szCs w:val="22"/>
          <w:highlight w:val="yellow"/>
        </w:rPr>
        <w:t>), these costs to be specified here.&gt;&gt;</w:t>
      </w:r>
    </w:p>
    <w:p w14:paraId="777CD4BA" w14:textId="77777777" w:rsidR="001B0C2B" w:rsidRDefault="001B0C2B" w:rsidP="001D1F52">
      <w:pPr>
        <w:shd w:val="clear" w:color="auto" w:fill="FFFFFF"/>
        <w:rPr>
          <w:rFonts w:cs="Arial"/>
          <w:szCs w:val="22"/>
          <w:highlight w:val="yellow"/>
        </w:rPr>
      </w:pPr>
    </w:p>
    <w:p w14:paraId="5D19B49C" w14:textId="38E57577" w:rsidR="00A952DB" w:rsidRPr="001D7070" w:rsidRDefault="00A952DB" w:rsidP="008063B6">
      <w:pPr>
        <w:pStyle w:val="Heading4"/>
        <w:numPr>
          <w:ilvl w:val="0"/>
          <w:numId w:val="22"/>
        </w:numPr>
        <w:ind w:hanging="720"/>
        <w:rPr>
          <w:b w:val="0"/>
        </w:rPr>
      </w:pPr>
      <w:bookmarkStart w:id="82" w:name="_Toc490209693"/>
      <w:r w:rsidRPr="00371BEA">
        <w:t>Additional licence conditions and restrictions</w:t>
      </w:r>
      <w:r>
        <w:t xml:space="preserve"> </w:t>
      </w:r>
      <w:r>
        <w:tab/>
      </w:r>
      <w:r>
        <w:tab/>
        <w:t xml:space="preserve">    </w:t>
      </w:r>
      <w:r w:rsidR="001D7070">
        <w:tab/>
      </w:r>
      <w:r>
        <w:t xml:space="preserve"> </w:t>
      </w:r>
      <w:r w:rsidR="001D7070">
        <w:t xml:space="preserve">    </w:t>
      </w:r>
      <w:r w:rsidRPr="001D7070">
        <w:rPr>
          <w:b w:val="0"/>
          <w:sz w:val="22"/>
        </w:rPr>
        <w:t>Clause 5.3(e)</w:t>
      </w:r>
      <w:bookmarkEnd w:id="82"/>
    </w:p>
    <w:p w14:paraId="75D56B28" w14:textId="0374554D" w:rsidR="007F1FD3" w:rsidRDefault="007F1FD3" w:rsidP="001D1F52">
      <w:pPr>
        <w:rPr>
          <w:rFonts w:cs="Arial"/>
          <w:szCs w:val="22"/>
          <w:highlight w:val="yellow"/>
        </w:rPr>
      </w:pPr>
      <w:r w:rsidRPr="00451C16">
        <w:rPr>
          <w:rFonts w:cs="Arial"/>
          <w:szCs w:val="22"/>
          <w:highlight w:val="yellow"/>
        </w:rPr>
        <w:t>&lt;&lt;Clause</w:t>
      </w:r>
      <w:r w:rsidR="007C6DE0" w:rsidRPr="00451C16">
        <w:rPr>
          <w:rFonts w:cs="Arial"/>
          <w:szCs w:val="22"/>
          <w:highlight w:val="yellow"/>
        </w:rPr>
        <w:t xml:space="preserve"> </w:t>
      </w:r>
      <w:r w:rsidR="004D0CB5" w:rsidRPr="00451C16">
        <w:rPr>
          <w:rFonts w:cs="Arial"/>
          <w:szCs w:val="22"/>
          <w:highlight w:val="yellow"/>
        </w:rPr>
        <w:t>5</w:t>
      </w:r>
      <w:r w:rsidR="007C6DE0" w:rsidRPr="00451C16">
        <w:rPr>
          <w:rFonts w:cs="Arial"/>
          <w:szCs w:val="22"/>
          <w:highlight w:val="yellow"/>
        </w:rPr>
        <w:t>.3(</w:t>
      </w:r>
      <w:r w:rsidR="00AB3D76" w:rsidRPr="00451C16">
        <w:rPr>
          <w:rFonts w:cs="Arial"/>
          <w:szCs w:val="22"/>
          <w:highlight w:val="yellow"/>
        </w:rPr>
        <w:t>e</w:t>
      </w:r>
      <w:r w:rsidR="007C6DE0" w:rsidRPr="00451C16">
        <w:rPr>
          <w:rFonts w:cs="Arial"/>
          <w:szCs w:val="22"/>
          <w:highlight w:val="yellow"/>
        </w:rPr>
        <w:t>)</w:t>
      </w:r>
      <w:r w:rsidRPr="00451C16">
        <w:rPr>
          <w:rFonts w:cs="Arial"/>
          <w:szCs w:val="22"/>
          <w:highlight w:val="yellow"/>
        </w:rPr>
        <w:t xml:space="preserve"> provides that the Customer must comply with any additional licence conditions and restrictions on use of the Licensed Software specif</w:t>
      </w:r>
      <w:r w:rsidR="007C6DE0" w:rsidRPr="00451C16">
        <w:rPr>
          <w:rFonts w:cs="Arial"/>
          <w:szCs w:val="22"/>
          <w:highlight w:val="yellow"/>
        </w:rPr>
        <w:t xml:space="preserve">ied in the </w:t>
      </w:r>
      <w:r w:rsidR="00ED33AA" w:rsidRPr="00451C16">
        <w:rPr>
          <w:rFonts w:cs="Arial"/>
          <w:szCs w:val="22"/>
          <w:highlight w:val="yellow"/>
        </w:rPr>
        <w:t>Details</w:t>
      </w:r>
      <w:r w:rsidR="007C6DE0" w:rsidRPr="00451C16">
        <w:rPr>
          <w:rFonts w:cs="Arial"/>
          <w:szCs w:val="22"/>
          <w:highlight w:val="yellow"/>
        </w:rPr>
        <w:t xml:space="preserve">.  </w:t>
      </w:r>
      <w:r w:rsidRPr="00451C16">
        <w:rPr>
          <w:rFonts w:cs="Arial"/>
          <w:szCs w:val="22"/>
          <w:highlight w:val="yellow"/>
        </w:rPr>
        <w:t>Insert any additional licence conditions and restrictions in this item.&gt;&gt;</w:t>
      </w:r>
    </w:p>
    <w:p w14:paraId="42138F7C" w14:textId="77777777" w:rsidR="001B0C2B" w:rsidRPr="00451C16" w:rsidRDefault="001B0C2B" w:rsidP="001D1F52">
      <w:pPr>
        <w:rPr>
          <w:rFonts w:cs="Arial"/>
          <w:szCs w:val="22"/>
          <w:highlight w:val="yellow"/>
        </w:rPr>
      </w:pPr>
    </w:p>
    <w:p w14:paraId="00032AC9" w14:textId="3E426E85" w:rsidR="00A952DB" w:rsidRPr="001D7070" w:rsidRDefault="00A952DB" w:rsidP="008063B6">
      <w:pPr>
        <w:pStyle w:val="Heading4"/>
        <w:numPr>
          <w:ilvl w:val="0"/>
          <w:numId w:val="22"/>
        </w:numPr>
        <w:ind w:hanging="720"/>
        <w:rPr>
          <w:b w:val="0"/>
          <w:sz w:val="22"/>
        </w:rPr>
      </w:pPr>
      <w:bookmarkStart w:id="83" w:name="_Toc490209694"/>
      <w:r w:rsidRPr="00371BEA">
        <w:t xml:space="preserve">Copies of Licensed Software to be provided by </w:t>
      </w:r>
      <w:proofErr w:type="gramStart"/>
      <w:r w:rsidRPr="00371BEA">
        <w:t>Supplier</w:t>
      </w:r>
      <w:r>
        <w:t xml:space="preserve">  </w:t>
      </w:r>
      <w:r w:rsidR="001D7070">
        <w:tab/>
      </w:r>
      <w:proofErr w:type="gramEnd"/>
      <w:r>
        <w:t xml:space="preserve">  </w:t>
      </w:r>
      <w:r w:rsidR="001D7070">
        <w:t xml:space="preserve">    </w:t>
      </w:r>
      <w:r w:rsidRPr="001D7070">
        <w:rPr>
          <w:b w:val="0"/>
          <w:sz w:val="22"/>
        </w:rPr>
        <w:t>Clause 5.3(f)</w:t>
      </w:r>
      <w:bookmarkEnd w:id="83"/>
    </w:p>
    <w:p w14:paraId="45AD6AF6" w14:textId="27AD1837" w:rsidR="007F1FD3" w:rsidRDefault="007F1FD3" w:rsidP="001D1F52">
      <w:pPr>
        <w:rPr>
          <w:rFonts w:cs="Arial"/>
          <w:szCs w:val="22"/>
          <w:highlight w:val="yellow"/>
        </w:rPr>
      </w:pPr>
      <w:r w:rsidRPr="00451C16">
        <w:rPr>
          <w:rFonts w:cs="Arial"/>
          <w:szCs w:val="22"/>
          <w:highlight w:val="yellow"/>
        </w:rPr>
        <w:t>&lt;&lt;Clause</w:t>
      </w:r>
      <w:r w:rsidR="007C6DE0" w:rsidRPr="00451C16">
        <w:rPr>
          <w:rFonts w:cs="Arial"/>
          <w:szCs w:val="22"/>
          <w:highlight w:val="yellow"/>
        </w:rPr>
        <w:t xml:space="preserve"> </w:t>
      </w:r>
      <w:r w:rsidR="004D0CB5" w:rsidRPr="00451C16">
        <w:rPr>
          <w:rFonts w:cs="Arial"/>
          <w:szCs w:val="22"/>
          <w:highlight w:val="yellow"/>
        </w:rPr>
        <w:t>5</w:t>
      </w:r>
      <w:r w:rsidR="007C6DE0" w:rsidRPr="00451C16">
        <w:rPr>
          <w:rFonts w:cs="Arial"/>
          <w:szCs w:val="22"/>
          <w:highlight w:val="yellow"/>
        </w:rPr>
        <w:t>.3(</w:t>
      </w:r>
      <w:r w:rsidR="00AB3D76" w:rsidRPr="00451C16">
        <w:rPr>
          <w:rFonts w:cs="Arial"/>
          <w:szCs w:val="22"/>
          <w:highlight w:val="yellow"/>
        </w:rPr>
        <w:t>f</w:t>
      </w:r>
      <w:r w:rsidR="007C6DE0" w:rsidRPr="00451C16">
        <w:rPr>
          <w:rFonts w:cs="Arial"/>
          <w:szCs w:val="22"/>
          <w:highlight w:val="yellow"/>
        </w:rPr>
        <w:t>)</w:t>
      </w:r>
      <w:r w:rsidRPr="00451C16">
        <w:rPr>
          <w:rFonts w:cs="Arial"/>
          <w:szCs w:val="22"/>
          <w:highlight w:val="yellow"/>
        </w:rPr>
        <w:t xml:space="preserve"> provides that the Supplier must supply to the Customer the number of copies of the Licensed Software as specified in the </w:t>
      </w:r>
      <w:r w:rsidR="00ED33AA" w:rsidRPr="00451C16">
        <w:rPr>
          <w:rFonts w:cs="Arial"/>
          <w:szCs w:val="22"/>
          <w:highlight w:val="yellow"/>
        </w:rPr>
        <w:t>Details</w:t>
      </w:r>
      <w:r w:rsidRPr="00451C16">
        <w:rPr>
          <w:rFonts w:cs="Arial"/>
          <w:szCs w:val="22"/>
          <w:highlight w:val="yellow"/>
        </w:rPr>
        <w:t>. Insert number of copies to be supplied.&gt;&gt;</w:t>
      </w:r>
    </w:p>
    <w:p w14:paraId="3A81FBFE" w14:textId="77777777" w:rsidR="001B0C2B" w:rsidRPr="00451C16" w:rsidRDefault="001B0C2B" w:rsidP="001D1F52">
      <w:pPr>
        <w:rPr>
          <w:rFonts w:cs="Arial"/>
          <w:szCs w:val="22"/>
        </w:rPr>
      </w:pPr>
    </w:p>
    <w:p w14:paraId="0BC82237" w14:textId="77777777" w:rsidR="00A952DB" w:rsidRPr="001D7070" w:rsidRDefault="00A952DB" w:rsidP="008063B6">
      <w:pPr>
        <w:pStyle w:val="Heading4"/>
        <w:numPr>
          <w:ilvl w:val="0"/>
          <w:numId w:val="22"/>
        </w:numPr>
        <w:ind w:hanging="720"/>
        <w:rPr>
          <w:b w:val="0"/>
        </w:rPr>
      </w:pPr>
      <w:bookmarkStart w:id="84" w:name="_Toc490209695"/>
      <w:r w:rsidRPr="00371BEA">
        <w:t>Delivery and installation requirements</w:t>
      </w:r>
      <w:r>
        <w:t xml:space="preserve"> </w:t>
      </w:r>
      <w:r>
        <w:tab/>
      </w:r>
      <w:r>
        <w:tab/>
      </w:r>
      <w:r>
        <w:tab/>
      </w:r>
      <w:r>
        <w:tab/>
        <w:t xml:space="preserve">     </w:t>
      </w:r>
      <w:r w:rsidRPr="001D7070">
        <w:rPr>
          <w:b w:val="0"/>
          <w:sz w:val="22"/>
        </w:rPr>
        <w:t>Clause 5.3(g)</w:t>
      </w:r>
      <w:bookmarkEnd w:id="84"/>
    </w:p>
    <w:p w14:paraId="159F59B7" w14:textId="77777777" w:rsidR="00EF769A" w:rsidRPr="00451C16" w:rsidRDefault="00EF769A" w:rsidP="001B0C2B">
      <w:pPr>
        <w:rPr>
          <w:b/>
        </w:rPr>
      </w:pPr>
      <w:r w:rsidRPr="00451C16">
        <w:rPr>
          <w:b/>
        </w:rPr>
        <w:t>Site</w:t>
      </w:r>
    </w:p>
    <w:p w14:paraId="1D41771F" w14:textId="77777777" w:rsidR="00EF769A" w:rsidRPr="00451C16" w:rsidRDefault="00EF769A" w:rsidP="001B0C2B">
      <w:pPr>
        <w:rPr>
          <w:b/>
        </w:rPr>
      </w:pPr>
      <w:r w:rsidRPr="00451C16">
        <w:rPr>
          <w:highlight w:val="yellow"/>
        </w:rPr>
        <w:t>&lt;&lt;</w:t>
      </w:r>
      <w:r w:rsidR="00CC1240" w:rsidRPr="00451C16">
        <w:rPr>
          <w:highlight w:val="yellow"/>
        </w:rPr>
        <w:t>I</w:t>
      </w:r>
      <w:r w:rsidRPr="00451C16">
        <w:rPr>
          <w:highlight w:val="yellow"/>
        </w:rPr>
        <w:t>nsert Site where the Supplier is to deliver the Licensed Software (if applicable)</w:t>
      </w:r>
      <w:r w:rsidR="00CC1240" w:rsidRPr="00451C16">
        <w:rPr>
          <w:highlight w:val="yellow"/>
        </w:rPr>
        <w:t>.</w:t>
      </w:r>
      <w:r w:rsidRPr="00451C16">
        <w:rPr>
          <w:highlight w:val="yellow"/>
        </w:rPr>
        <w:t>&gt;&gt;</w:t>
      </w:r>
    </w:p>
    <w:p w14:paraId="7383ACF3" w14:textId="77777777" w:rsidR="00EF769A" w:rsidRPr="00451C16" w:rsidRDefault="00EF769A" w:rsidP="003A3ADB">
      <w:pPr>
        <w:keepNext/>
        <w:rPr>
          <w:b/>
        </w:rPr>
      </w:pPr>
      <w:r w:rsidRPr="00451C16">
        <w:rPr>
          <w:b/>
        </w:rPr>
        <w:t>Delivery Date</w:t>
      </w:r>
    </w:p>
    <w:p w14:paraId="1D8ECFD1" w14:textId="535A487A" w:rsidR="00EF769A" w:rsidRPr="00451C16" w:rsidRDefault="009C296D" w:rsidP="001B0C2B">
      <w:pPr>
        <w:rPr>
          <w:b/>
        </w:rPr>
      </w:pPr>
      <w:r>
        <w:t>To be determined.</w:t>
      </w:r>
    </w:p>
    <w:p w14:paraId="0AC74598" w14:textId="77777777" w:rsidR="00EF769A" w:rsidRPr="00451C16" w:rsidRDefault="00EF769A" w:rsidP="001B0C2B">
      <w:pPr>
        <w:rPr>
          <w:b/>
        </w:rPr>
      </w:pPr>
      <w:r w:rsidRPr="00451C16">
        <w:rPr>
          <w:b/>
        </w:rPr>
        <w:t>Is Supplier required to install the Licensed Software?</w:t>
      </w:r>
    </w:p>
    <w:p w14:paraId="19C58255" w14:textId="77777777" w:rsidR="00EF769A" w:rsidRPr="00451C16" w:rsidRDefault="00EF769A" w:rsidP="001B0C2B">
      <w:r w:rsidRPr="00451C16">
        <w:rPr>
          <w:highlight w:val="yellow"/>
        </w:rPr>
        <w:t>&lt;&lt;Clause</w:t>
      </w:r>
      <w:r w:rsidR="00ED33AA" w:rsidRPr="00451C16">
        <w:rPr>
          <w:highlight w:val="yellow"/>
        </w:rPr>
        <w:t xml:space="preserve"> </w:t>
      </w:r>
      <w:r w:rsidR="004D0CB5" w:rsidRPr="00451C16">
        <w:rPr>
          <w:highlight w:val="yellow"/>
        </w:rPr>
        <w:t>5</w:t>
      </w:r>
      <w:r w:rsidR="00ED33AA" w:rsidRPr="00451C16">
        <w:rPr>
          <w:highlight w:val="yellow"/>
        </w:rPr>
        <w:t>.3(</w:t>
      </w:r>
      <w:r w:rsidR="00AB3D76" w:rsidRPr="00451C16">
        <w:rPr>
          <w:highlight w:val="yellow"/>
        </w:rPr>
        <w:t>g</w:t>
      </w:r>
      <w:r w:rsidR="00ED33AA" w:rsidRPr="00451C16">
        <w:rPr>
          <w:highlight w:val="yellow"/>
        </w:rPr>
        <w:t>)(ii)</w:t>
      </w:r>
      <w:r w:rsidRPr="00451C16">
        <w:rPr>
          <w:highlight w:val="yellow"/>
        </w:rPr>
        <w:t xml:space="preserve"> provides that </w:t>
      </w:r>
      <w:r w:rsidR="00ED33AA" w:rsidRPr="00451C16">
        <w:rPr>
          <w:highlight w:val="yellow"/>
        </w:rPr>
        <w:t xml:space="preserve">if the Customer requires the Supplier to install the Licensed Software on the </w:t>
      </w:r>
      <w:r w:rsidR="008A6416" w:rsidRPr="00451C16">
        <w:rPr>
          <w:highlight w:val="yellow"/>
        </w:rPr>
        <w:t>Designated Environment</w:t>
      </w:r>
      <w:r w:rsidR="00ED33AA" w:rsidRPr="00451C16">
        <w:rPr>
          <w:highlight w:val="yellow"/>
        </w:rPr>
        <w:t>, the Supplier must do so.</w:t>
      </w:r>
      <w:r w:rsidRPr="00451C16">
        <w:rPr>
          <w:highlight w:val="yellow"/>
        </w:rPr>
        <w:t>&gt;&gt;</w:t>
      </w:r>
    </w:p>
    <w:p w14:paraId="4925AD80" w14:textId="77777777" w:rsidR="00EF769A" w:rsidRPr="00451C16" w:rsidRDefault="00EF769A" w:rsidP="001B0C2B">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fldChar w:fldCharType="end"/>
      </w:r>
      <w:r w:rsidRPr="00451C16">
        <w:tab/>
        <w:t>Yes</w:t>
      </w:r>
    </w:p>
    <w:p w14:paraId="457DF14C" w14:textId="77777777" w:rsidR="00EF769A" w:rsidRPr="00451C16" w:rsidRDefault="00EF769A" w:rsidP="001B0C2B">
      <w:r w:rsidRPr="00451C16">
        <w:lastRenderedPageBreak/>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fldChar w:fldCharType="end"/>
      </w:r>
      <w:r w:rsidRPr="00451C16">
        <w:tab/>
        <w:t>No</w:t>
      </w:r>
    </w:p>
    <w:p w14:paraId="0B9EDCBC" w14:textId="77777777" w:rsidR="00EF769A" w:rsidRPr="00451C16" w:rsidRDefault="00EF769A" w:rsidP="001B0C2B">
      <w:pPr>
        <w:rPr>
          <w:b/>
        </w:rPr>
      </w:pPr>
      <w:r w:rsidRPr="00451C16">
        <w:rPr>
          <w:b/>
        </w:rPr>
        <w:t>If the Supplier is required to install the Licensed Software, specify the requirements for the installation of the Licensed Software:</w:t>
      </w:r>
    </w:p>
    <w:p w14:paraId="6886CFE4" w14:textId="77777777" w:rsidR="00EF769A" w:rsidRDefault="00EF769A" w:rsidP="001B0C2B">
      <w:r w:rsidRPr="00451C16">
        <w:rPr>
          <w:highlight w:val="yellow"/>
        </w:rPr>
        <w:t>&lt;&lt;insert&gt;&gt;</w:t>
      </w:r>
    </w:p>
    <w:p w14:paraId="2CB3C1C2" w14:textId="77777777" w:rsidR="001B0C2B" w:rsidRPr="00451C16" w:rsidRDefault="001B0C2B" w:rsidP="001D1F52">
      <w:pPr>
        <w:rPr>
          <w:rFonts w:cs="Arial"/>
          <w:szCs w:val="22"/>
        </w:rPr>
      </w:pPr>
    </w:p>
    <w:p w14:paraId="2E511E9C" w14:textId="3B82C9B9" w:rsidR="00A952DB" w:rsidRPr="00ED4B09" w:rsidRDefault="00A952DB" w:rsidP="008063B6">
      <w:pPr>
        <w:pStyle w:val="Heading4"/>
        <w:numPr>
          <w:ilvl w:val="0"/>
          <w:numId w:val="22"/>
        </w:numPr>
        <w:ind w:hanging="720"/>
      </w:pPr>
      <w:bookmarkStart w:id="85" w:name="_Toc490209696"/>
      <w:r w:rsidRPr="00371BEA">
        <w:t>Updates and New Releases</w:t>
      </w:r>
      <w:r>
        <w:t xml:space="preserve"> </w:t>
      </w:r>
      <w:r>
        <w:tab/>
      </w:r>
      <w:r>
        <w:tab/>
      </w:r>
      <w:r>
        <w:tab/>
      </w:r>
      <w:r>
        <w:tab/>
      </w:r>
      <w:r>
        <w:tab/>
      </w:r>
      <w:r>
        <w:tab/>
        <w:t xml:space="preserve">     </w:t>
      </w:r>
      <w:r w:rsidRPr="001D7070">
        <w:rPr>
          <w:b w:val="0"/>
          <w:sz w:val="22"/>
        </w:rPr>
        <w:t>Clause 5.3(h)</w:t>
      </w:r>
      <w:bookmarkEnd w:id="85"/>
    </w:p>
    <w:p w14:paraId="7DE11713" w14:textId="06E20E0C" w:rsidR="00EF769A" w:rsidRPr="00451C16" w:rsidRDefault="00954112" w:rsidP="001B0C2B">
      <w:pPr>
        <w:rPr>
          <w:b/>
        </w:rPr>
      </w:pPr>
      <w:r>
        <w:rPr>
          <w:highlight w:val="yellow"/>
        </w:rPr>
        <w:t xml:space="preserve">To be </w:t>
      </w:r>
      <w:proofErr w:type="spellStart"/>
      <w:proofErr w:type="gramStart"/>
      <w:r>
        <w:rPr>
          <w:highlight w:val="yellow"/>
        </w:rPr>
        <w:t>confirmed.</w:t>
      </w:r>
      <w:r w:rsidR="00EF769A" w:rsidRPr="00451C16">
        <w:rPr>
          <w:b/>
        </w:rPr>
        <w:t>Specify</w:t>
      </w:r>
      <w:proofErr w:type="spellEnd"/>
      <w:proofErr w:type="gramEnd"/>
      <w:r w:rsidR="00EF769A" w:rsidRPr="00451C16">
        <w:rPr>
          <w:b/>
        </w:rPr>
        <w:t xml:space="preserve"> if the Customer is entitled to Updates and/or New Releases for the Licensed Software (as part of the licence as opposed to part of separate Software Support Services)</w:t>
      </w:r>
    </w:p>
    <w:p w14:paraId="3F3F256B" w14:textId="77777777" w:rsidR="00EF769A" w:rsidRPr="00451C16" w:rsidRDefault="00EF769A" w:rsidP="001B0C2B">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fldChar w:fldCharType="end"/>
      </w:r>
      <w:r w:rsidRPr="00451C16">
        <w:tab/>
        <w:t>Yes</w:t>
      </w:r>
    </w:p>
    <w:p w14:paraId="748B5AE6" w14:textId="77777777" w:rsidR="00EF769A" w:rsidRPr="00451C16" w:rsidRDefault="00EF769A" w:rsidP="001B0C2B">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fldChar w:fldCharType="end"/>
      </w:r>
      <w:r w:rsidRPr="00451C16">
        <w:tab/>
        <w:t>No</w:t>
      </w:r>
    </w:p>
    <w:p w14:paraId="212B3260" w14:textId="77777777" w:rsidR="00EF769A" w:rsidRPr="00451C16" w:rsidRDefault="00EF769A" w:rsidP="001B0C2B">
      <w:pPr>
        <w:rPr>
          <w:b/>
        </w:rPr>
      </w:pPr>
      <w:r w:rsidRPr="00451C16">
        <w:rPr>
          <w:b/>
        </w:rPr>
        <w:t>If yes, insert any installation obligations of the Supplier</w:t>
      </w:r>
    </w:p>
    <w:p w14:paraId="11385A6E" w14:textId="77777777" w:rsidR="00EF769A" w:rsidRDefault="00EF769A" w:rsidP="001B0C2B">
      <w:r w:rsidRPr="00451C16">
        <w:rPr>
          <w:highlight w:val="yellow"/>
        </w:rPr>
        <w:t>&lt;&lt;insert&gt;&gt;</w:t>
      </w:r>
    </w:p>
    <w:p w14:paraId="3B5F3CB2" w14:textId="77777777" w:rsidR="001D7070" w:rsidRPr="00451C16" w:rsidRDefault="001D7070" w:rsidP="001B0C2B"/>
    <w:p w14:paraId="2D50D450" w14:textId="4CD53EBA" w:rsidR="00A952DB" w:rsidRPr="001B0C2B" w:rsidRDefault="00A952DB" w:rsidP="008063B6">
      <w:pPr>
        <w:pStyle w:val="Heading4"/>
        <w:numPr>
          <w:ilvl w:val="0"/>
          <w:numId w:val="22"/>
        </w:numPr>
        <w:ind w:hanging="720"/>
        <w:rPr>
          <w:b w:val="0"/>
        </w:rPr>
      </w:pPr>
      <w:bookmarkStart w:id="86" w:name="_Toc490209697"/>
      <w:r w:rsidRPr="00371BEA">
        <w:t>Ancillary services</w:t>
      </w:r>
      <w:r>
        <w:t xml:space="preserve"> </w:t>
      </w:r>
      <w:r>
        <w:tab/>
      </w:r>
      <w:r>
        <w:tab/>
      </w:r>
      <w:r>
        <w:tab/>
      </w:r>
      <w:r>
        <w:tab/>
      </w:r>
      <w:r>
        <w:tab/>
      </w:r>
      <w:r>
        <w:tab/>
      </w:r>
      <w:r>
        <w:tab/>
        <w:t xml:space="preserve">     </w:t>
      </w:r>
      <w:r w:rsidR="001B0C2B">
        <w:tab/>
      </w:r>
      <w:r>
        <w:t xml:space="preserve"> </w:t>
      </w:r>
      <w:r w:rsidR="001B0C2B">
        <w:t xml:space="preserve">      </w:t>
      </w:r>
      <w:r w:rsidRPr="001B0C2B">
        <w:rPr>
          <w:b w:val="0"/>
          <w:sz w:val="22"/>
        </w:rPr>
        <w:t>Clause 5.3(</w:t>
      </w:r>
      <w:proofErr w:type="spellStart"/>
      <w:r w:rsidRPr="001B0C2B">
        <w:rPr>
          <w:b w:val="0"/>
          <w:sz w:val="22"/>
        </w:rPr>
        <w:t>i</w:t>
      </w:r>
      <w:proofErr w:type="spellEnd"/>
      <w:r w:rsidRPr="001B0C2B">
        <w:rPr>
          <w:b w:val="0"/>
          <w:sz w:val="22"/>
        </w:rPr>
        <w:t>)</w:t>
      </w:r>
      <w:bookmarkEnd w:id="86"/>
    </w:p>
    <w:p w14:paraId="1FE093C5" w14:textId="77777777" w:rsidR="00EF769A" w:rsidRDefault="00EF769A" w:rsidP="001D1F52">
      <w:pPr>
        <w:rPr>
          <w:rFonts w:cs="Arial"/>
          <w:szCs w:val="22"/>
        </w:rPr>
      </w:pPr>
      <w:r w:rsidRPr="00451C16">
        <w:rPr>
          <w:rFonts w:cs="Arial"/>
          <w:szCs w:val="22"/>
          <w:highlight w:val="yellow"/>
        </w:rPr>
        <w:t>&lt;&lt;</w:t>
      </w:r>
      <w:r w:rsidR="00CC1240" w:rsidRPr="00451C16">
        <w:rPr>
          <w:rFonts w:cs="Arial"/>
          <w:szCs w:val="22"/>
          <w:highlight w:val="yellow"/>
        </w:rPr>
        <w:t>I</w:t>
      </w:r>
      <w:r w:rsidRPr="00451C16">
        <w:rPr>
          <w:rFonts w:cs="Arial"/>
          <w:szCs w:val="22"/>
          <w:highlight w:val="yellow"/>
        </w:rPr>
        <w:t xml:space="preserve">nsert details of any ancillary services to be provided by the Supplier (if any) in relation to the Licensed Software which are additional to the delivery and installation requirements (specified above) and may include design </w:t>
      </w:r>
      <w:r w:rsidR="00581DC8" w:rsidRPr="00451C16">
        <w:rPr>
          <w:rFonts w:cs="Arial"/>
          <w:szCs w:val="22"/>
          <w:highlight w:val="yellow"/>
        </w:rPr>
        <w:t>services</w:t>
      </w:r>
      <w:r w:rsidR="00CC1240" w:rsidRPr="00451C16">
        <w:rPr>
          <w:rFonts w:cs="Arial"/>
          <w:szCs w:val="22"/>
          <w:highlight w:val="yellow"/>
        </w:rPr>
        <w:t>.</w:t>
      </w:r>
      <w:r w:rsidRPr="00451C16">
        <w:rPr>
          <w:rFonts w:cs="Arial"/>
          <w:szCs w:val="22"/>
          <w:highlight w:val="yellow"/>
        </w:rPr>
        <w:t>&gt;&gt;</w:t>
      </w:r>
    </w:p>
    <w:p w14:paraId="6FEAFCB3" w14:textId="77777777" w:rsidR="001B0C2B" w:rsidRPr="00451C16" w:rsidRDefault="001B0C2B" w:rsidP="001D1F52">
      <w:pPr>
        <w:rPr>
          <w:rFonts w:cs="Arial"/>
          <w:szCs w:val="22"/>
        </w:rPr>
      </w:pPr>
    </w:p>
    <w:p w14:paraId="617E57C9" w14:textId="77777777" w:rsidR="00A952DB" w:rsidRPr="00371BEA" w:rsidRDefault="00A952DB" w:rsidP="008063B6">
      <w:pPr>
        <w:pStyle w:val="Heading4"/>
        <w:numPr>
          <w:ilvl w:val="0"/>
          <w:numId w:val="22"/>
        </w:numPr>
        <w:ind w:hanging="720"/>
      </w:pPr>
      <w:bookmarkStart w:id="87" w:name="_Toc490209698"/>
      <w:r w:rsidRPr="00371BEA">
        <w:t>Warranty Period</w:t>
      </w:r>
      <w:bookmarkEnd w:id="87"/>
    </w:p>
    <w:p w14:paraId="3449CAA0" w14:textId="77777777" w:rsidR="00EF769A" w:rsidRPr="00451C16" w:rsidRDefault="00EF769A" w:rsidP="001D1F52">
      <w:pPr>
        <w:rPr>
          <w:rFonts w:cs="Arial"/>
          <w:szCs w:val="22"/>
        </w:rPr>
      </w:pPr>
      <w:r w:rsidRPr="00451C16">
        <w:rPr>
          <w:rFonts w:cs="Arial"/>
          <w:szCs w:val="22"/>
          <w:highlight w:val="yellow"/>
        </w:rPr>
        <w:t xml:space="preserve">&lt;&lt;The Warranty Period is defined to commence on the AAD of the Licensed Software, unless otherwise specified in the </w:t>
      </w:r>
      <w:r w:rsidR="004D0CB5" w:rsidRPr="00451C16">
        <w:rPr>
          <w:rFonts w:cs="Arial"/>
          <w:szCs w:val="22"/>
          <w:highlight w:val="yellow"/>
        </w:rPr>
        <w:t>Details</w:t>
      </w:r>
      <w:r w:rsidRPr="00451C16">
        <w:rPr>
          <w:rFonts w:cs="Arial"/>
          <w:szCs w:val="22"/>
          <w:highlight w:val="yellow"/>
        </w:rPr>
        <w:t>.  Specify commencement and duration of Warranty Period for the Licensed Software, noting that each item of Licensed Software (if more than one) may have a different Warranty Period.&gt;&gt;</w:t>
      </w:r>
    </w:p>
    <w:p w14:paraId="0DEF3E96" w14:textId="77777777" w:rsidR="00EF769A" w:rsidRPr="00451C16" w:rsidRDefault="00EF769A" w:rsidP="001D1F52">
      <w:pPr>
        <w:rPr>
          <w:rFonts w:cs="Arial"/>
          <w:szCs w:val="22"/>
        </w:rPr>
      </w:pPr>
    </w:p>
    <w:p w14:paraId="0167D83D" w14:textId="56D2C79A" w:rsidR="00680BDB" w:rsidRPr="00451C16" w:rsidRDefault="00680BDB" w:rsidP="00306D9F">
      <w:pPr>
        <w:rPr>
          <w:rFonts w:cs="Arial"/>
          <w:szCs w:val="22"/>
          <w:lang w:eastAsia="en-AU"/>
        </w:rPr>
        <w:sectPr w:rsidR="00680BDB" w:rsidRPr="00451C16">
          <w:headerReference w:type="even" r:id="rId17"/>
          <w:headerReference w:type="first" r:id="rId18"/>
          <w:pgSz w:w="11906" w:h="16838"/>
          <w:pgMar w:top="1418" w:right="1134" w:bottom="1418" w:left="1134" w:header="482" w:footer="482" w:gutter="0"/>
          <w:cols w:space="720"/>
        </w:sectPr>
      </w:pPr>
    </w:p>
    <w:p w14:paraId="07DF48BF" w14:textId="3815C382" w:rsidR="00680BDB" w:rsidRPr="00F75411" w:rsidRDefault="00680BDB" w:rsidP="008063B6">
      <w:pPr>
        <w:pStyle w:val="Heading1"/>
        <w:numPr>
          <w:ilvl w:val="0"/>
          <w:numId w:val="13"/>
        </w:numPr>
        <w:ind w:hanging="720"/>
      </w:pPr>
      <w:bookmarkStart w:id="88" w:name="_Toc489887664"/>
      <w:bookmarkStart w:id="89" w:name="_Toc80098628"/>
      <w:r w:rsidRPr="00F75411">
        <w:lastRenderedPageBreak/>
        <w:t>Software Support Services</w:t>
      </w:r>
      <w:bookmarkEnd w:id="88"/>
      <w:bookmarkEnd w:id="89"/>
    </w:p>
    <w:p w14:paraId="1BF67DCA" w14:textId="055FFAE0" w:rsidR="00D10C45" w:rsidRDefault="00D10C45" w:rsidP="00D10C45">
      <w:pPr>
        <w:rPr>
          <w:rFonts w:cs="Arial"/>
          <w:szCs w:val="22"/>
          <w:lang w:val="en-US" w:eastAsia="en-AU"/>
        </w:rPr>
      </w:pPr>
      <w:r w:rsidRPr="00451C16">
        <w:rPr>
          <w:rFonts w:cs="Arial"/>
          <w:szCs w:val="22"/>
          <w:lang w:val="en-US" w:eastAsia="en-AU"/>
        </w:rPr>
        <w:t xml:space="preserve">The following Details to be completed if the Customer is procuring Software Support Services (refer clause </w:t>
      </w:r>
      <w:r w:rsidR="005C47DD" w:rsidRPr="00451C16">
        <w:rPr>
          <w:rFonts w:cs="Arial"/>
          <w:szCs w:val="22"/>
          <w:lang w:val="en-US" w:eastAsia="en-AU"/>
        </w:rPr>
        <w:t>5</w:t>
      </w:r>
      <w:r w:rsidRPr="00451C16">
        <w:rPr>
          <w:rFonts w:cs="Arial"/>
          <w:szCs w:val="22"/>
          <w:lang w:val="en-US" w:eastAsia="en-AU"/>
        </w:rPr>
        <w:t xml:space="preserve">.4 of the </w:t>
      </w:r>
      <w:r w:rsidR="00C154FB">
        <w:rPr>
          <w:rFonts w:cs="Arial"/>
          <w:szCs w:val="22"/>
          <w:lang w:val="en-US" w:eastAsia="en-AU"/>
        </w:rPr>
        <w:t xml:space="preserve">PAHSMA </w:t>
      </w:r>
      <w:r w:rsidR="00E946D1">
        <w:rPr>
          <w:rFonts w:cs="Arial"/>
          <w:szCs w:val="22"/>
          <w:lang w:val="en-US" w:eastAsia="en-AU"/>
        </w:rPr>
        <w:t xml:space="preserve">Technology </w:t>
      </w:r>
      <w:r w:rsidR="009A1CD3">
        <w:rPr>
          <w:rFonts w:cs="Arial"/>
          <w:szCs w:val="22"/>
          <w:lang w:val="en-US" w:eastAsia="en-AU"/>
        </w:rPr>
        <w:t>Contract Conditions – General Conditions</w:t>
      </w:r>
      <w:r w:rsidRPr="00451C16">
        <w:rPr>
          <w:rFonts w:cs="Arial"/>
          <w:szCs w:val="22"/>
          <w:lang w:val="en-US" w:eastAsia="en-AU"/>
        </w:rPr>
        <w:t>).</w:t>
      </w:r>
      <w:r w:rsidR="00006F1C">
        <w:rPr>
          <w:rFonts w:cs="Arial"/>
          <w:szCs w:val="22"/>
          <w:lang w:val="en-US" w:eastAsia="en-AU"/>
        </w:rPr>
        <w:br/>
      </w:r>
    </w:p>
    <w:p w14:paraId="0C3F0A11" w14:textId="77777777" w:rsidR="00A952DB" w:rsidRPr="00371BEA" w:rsidRDefault="00A952DB" w:rsidP="008063B6">
      <w:pPr>
        <w:pStyle w:val="Heading4"/>
        <w:numPr>
          <w:ilvl w:val="0"/>
          <w:numId w:val="23"/>
        </w:numPr>
        <w:ind w:hanging="720"/>
      </w:pPr>
      <w:bookmarkStart w:id="90" w:name="_Toc490209700"/>
      <w:r w:rsidRPr="00371BEA">
        <w:t>Supported Software</w:t>
      </w:r>
      <w:bookmarkEnd w:id="90"/>
    </w:p>
    <w:p w14:paraId="5EDEFEB4" w14:textId="77777777" w:rsidR="00EC31A2" w:rsidRPr="00451C16" w:rsidRDefault="00EC31A2" w:rsidP="00AA6BF1">
      <w:pPr>
        <w:rPr>
          <w:b/>
        </w:rPr>
      </w:pPr>
      <w:r w:rsidRPr="00451C16">
        <w:rPr>
          <w:b/>
        </w:rPr>
        <w:t>Name of Supported Software (including version number and all applicable modules/components)</w:t>
      </w:r>
    </w:p>
    <w:p w14:paraId="2BDE1F27" w14:textId="77777777" w:rsidR="00D90BF5" w:rsidRDefault="00D90BF5" w:rsidP="00AA6BF1">
      <w:r w:rsidRPr="00451C16">
        <w:rPr>
          <w:highlight w:val="yellow"/>
        </w:rPr>
        <w:t>&lt;&lt;</w:t>
      </w:r>
      <w:r w:rsidR="00CC1240" w:rsidRPr="00451C16">
        <w:rPr>
          <w:highlight w:val="yellow"/>
        </w:rPr>
        <w:t>I</w:t>
      </w:r>
      <w:r w:rsidRPr="00451C16">
        <w:rPr>
          <w:highlight w:val="yellow"/>
        </w:rPr>
        <w:t>nsert name of software for which the Software Support Services are to be supplied.  This may include reference to version numbers for the software and names of applicable mo</w:t>
      </w:r>
      <w:r w:rsidR="005903E4" w:rsidRPr="00451C16">
        <w:rPr>
          <w:highlight w:val="yellow"/>
        </w:rPr>
        <w:t>dules/components to be supplied</w:t>
      </w:r>
      <w:r w:rsidR="001C7B63" w:rsidRPr="00451C16">
        <w:rPr>
          <w:highlight w:val="yellow"/>
        </w:rPr>
        <w:t xml:space="preserve">. </w:t>
      </w:r>
      <w:r w:rsidR="001C7B63" w:rsidRPr="00451C16">
        <w:rPr>
          <w:highlight w:val="yellow"/>
          <w:lang w:eastAsia="en-AU"/>
        </w:rPr>
        <w:t xml:space="preserve">The Supported </w:t>
      </w:r>
      <w:r w:rsidR="001C7B63" w:rsidRPr="00451C16">
        <w:rPr>
          <w:highlight w:val="yellow"/>
        </w:rPr>
        <w:t>Software</w:t>
      </w:r>
      <w:r w:rsidR="001C7B63" w:rsidRPr="00451C16">
        <w:rPr>
          <w:highlight w:val="yellow"/>
          <w:lang w:eastAsia="en-AU"/>
        </w:rPr>
        <w:t xml:space="preserve"> may consist of </w:t>
      </w:r>
      <w:r w:rsidR="001C7B63" w:rsidRPr="00451C16">
        <w:rPr>
          <w:highlight w:val="yellow"/>
        </w:rPr>
        <w:t>Licensed Software</w:t>
      </w:r>
      <w:r w:rsidR="001C7B63" w:rsidRPr="00451C16">
        <w:rPr>
          <w:highlight w:val="yellow"/>
          <w:lang w:eastAsia="en-AU"/>
        </w:rPr>
        <w:t xml:space="preserve"> supplied under clause 5.3 of the General Contract </w:t>
      </w:r>
      <w:proofErr w:type="gramStart"/>
      <w:r w:rsidR="001C7B63" w:rsidRPr="00451C16">
        <w:rPr>
          <w:highlight w:val="yellow"/>
          <w:lang w:eastAsia="en-AU"/>
        </w:rPr>
        <w:t>Conditions, or</w:t>
      </w:r>
      <w:proofErr w:type="gramEnd"/>
      <w:r w:rsidR="001C7B63" w:rsidRPr="00451C16">
        <w:rPr>
          <w:highlight w:val="yellow"/>
          <w:lang w:eastAsia="en-AU"/>
        </w:rPr>
        <w:t xml:space="preserve"> may be </w:t>
      </w:r>
      <w:r w:rsidR="001C7B63" w:rsidRPr="00451C16">
        <w:rPr>
          <w:highlight w:val="yellow"/>
        </w:rPr>
        <w:t>software</w:t>
      </w:r>
      <w:r w:rsidR="001C7B63" w:rsidRPr="00451C16">
        <w:rPr>
          <w:highlight w:val="yellow"/>
          <w:lang w:eastAsia="en-AU"/>
        </w:rPr>
        <w:t xml:space="preserve"> which is supplied to the Customer under </w:t>
      </w:r>
      <w:r w:rsidR="009A7614" w:rsidRPr="00451C16">
        <w:rPr>
          <w:highlight w:val="yellow"/>
          <w:lang w:eastAsia="en-AU"/>
        </w:rPr>
        <w:t>a separate contract</w:t>
      </w:r>
      <w:r w:rsidR="00CE18A0" w:rsidRPr="00451C16">
        <w:rPr>
          <w:highlight w:val="yellow"/>
          <w:lang w:eastAsia="en-AU"/>
        </w:rPr>
        <w:t>.</w:t>
      </w:r>
      <w:r w:rsidRPr="00451C16">
        <w:rPr>
          <w:highlight w:val="yellow"/>
        </w:rPr>
        <w:t>&gt;&gt;</w:t>
      </w:r>
    </w:p>
    <w:p w14:paraId="761C4B0E" w14:textId="77777777" w:rsidR="00AA6BF1" w:rsidRPr="00451C16" w:rsidRDefault="00AA6BF1" w:rsidP="00AA6BF1"/>
    <w:p w14:paraId="6BC46D5A" w14:textId="77777777" w:rsidR="003A3ADB" w:rsidRPr="00B77ACA" w:rsidRDefault="003A3ADB" w:rsidP="008063B6">
      <w:pPr>
        <w:pStyle w:val="Heading4"/>
        <w:numPr>
          <w:ilvl w:val="0"/>
          <w:numId w:val="23"/>
        </w:numPr>
        <w:ind w:hanging="720"/>
      </w:pPr>
      <w:bookmarkStart w:id="91" w:name="_Toc490209701"/>
      <w:r w:rsidRPr="00B77ACA">
        <w:t>Requirements</w:t>
      </w:r>
    </w:p>
    <w:p w14:paraId="69A3F35A" w14:textId="624DE2A3" w:rsidR="003A3ADB" w:rsidRPr="00451C16" w:rsidRDefault="003A3ADB" w:rsidP="003A3ADB">
      <w:pPr>
        <w:rPr>
          <w:b/>
        </w:rPr>
      </w:pPr>
      <w:r w:rsidRPr="00451C16">
        <w:rPr>
          <w:b/>
        </w:rPr>
        <w:t xml:space="preserve">Specifications for </w:t>
      </w:r>
      <w:r>
        <w:rPr>
          <w:b/>
        </w:rPr>
        <w:t>Software Support</w:t>
      </w:r>
      <w:r w:rsidRPr="00451C16">
        <w:rPr>
          <w:b/>
        </w:rPr>
        <w:t xml:space="preserve"> (or annex specifications to the Details)</w:t>
      </w:r>
    </w:p>
    <w:p w14:paraId="51BBC5FF" w14:textId="2761FC71" w:rsidR="003A3ADB" w:rsidRDefault="003A3ADB" w:rsidP="003A3ADB">
      <w:r w:rsidRPr="00451C16">
        <w:rPr>
          <w:highlight w:val="yellow"/>
        </w:rPr>
        <w:t xml:space="preserve">&lt;&lt;Insert or annex a detailed description of the functional, operational and technical specifications for the </w:t>
      </w:r>
      <w:r>
        <w:rPr>
          <w:highlight w:val="yellow"/>
        </w:rPr>
        <w:t>Software Support</w:t>
      </w:r>
      <w:r w:rsidRPr="00451C16">
        <w:rPr>
          <w:highlight w:val="yellow"/>
        </w:rPr>
        <w:t xml:space="preserve">.  This may include any published specifications of the Supplier or the </w:t>
      </w:r>
      <w:r>
        <w:rPr>
          <w:highlight w:val="yellow"/>
        </w:rPr>
        <w:t>Software</w:t>
      </w:r>
      <w:r w:rsidRPr="00451C16">
        <w:rPr>
          <w:highlight w:val="yellow"/>
        </w:rPr>
        <w:t xml:space="preserve"> manufacturer.&gt;&gt;</w:t>
      </w:r>
    </w:p>
    <w:p w14:paraId="2BA79C9B" w14:textId="77777777" w:rsidR="003A3ADB" w:rsidRPr="00451C16" w:rsidRDefault="003A3ADB" w:rsidP="003A3ADB"/>
    <w:p w14:paraId="503E1D19" w14:textId="77777777" w:rsidR="00A952DB" w:rsidRPr="00AA6BF1" w:rsidRDefault="00A952DB" w:rsidP="00E0413E">
      <w:pPr>
        <w:pStyle w:val="Heading4"/>
        <w:ind w:hanging="720"/>
        <w:rPr>
          <w:b w:val="0"/>
        </w:rPr>
      </w:pPr>
      <w:r w:rsidRPr="00371BEA">
        <w:t>Support period</w:t>
      </w:r>
      <w:r>
        <w:t xml:space="preserve"> </w:t>
      </w:r>
      <w:r>
        <w:tab/>
      </w:r>
      <w:r>
        <w:tab/>
      </w:r>
      <w:r>
        <w:tab/>
      </w:r>
      <w:r>
        <w:tab/>
      </w:r>
      <w:r>
        <w:tab/>
      </w:r>
      <w:r>
        <w:tab/>
      </w:r>
      <w:r>
        <w:tab/>
      </w:r>
      <w:r>
        <w:tab/>
        <w:t xml:space="preserve">     </w:t>
      </w:r>
      <w:r w:rsidRPr="00AA6BF1">
        <w:rPr>
          <w:b w:val="0"/>
          <w:sz w:val="22"/>
        </w:rPr>
        <w:t>Clause 5.4(a)</w:t>
      </w:r>
      <w:bookmarkEnd w:id="91"/>
    </w:p>
    <w:p w14:paraId="0D294A3D" w14:textId="77777777" w:rsidR="00D90BF5" w:rsidRPr="00451C16" w:rsidRDefault="00D90BF5" w:rsidP="00AA6BF1">
      <w:pPr>
        <w:rPr>
          <w:b/>
        </w:rPr>
      </w:pPr>
      <w:r w:rsidRPr="00451C16">
        <w:rPr>
          <w:b/>
        </w:rPr>
        <w:t>Start of support period</w:t>
      </w:r>
    </w:p>
    <w:p w14:paraId="0411BB37" w14:textId="77777777" w:rsidR="00D90BF5" w:rsidRPr="00451C16" w:rsidRDefault="00D90BF5" w:rsidP="00AA6BF1">
      <w:pPr>
        <w:rPr>
          <w:b/>
        </w:rPr>
      </w:pPr>
      <w:r w:rsidRPr="00451C16">
        <w:rPr>
          <w:highlight w:val="yellow"/>
        </w:rPr>
        <w:t>&lt;&lt;</w:t>
      </w:r>
      <w:r w:rsidR="00CC1240" w:rsidRPr="00451C16">
        <w:rPr>
          <w:highlight w:val="yellow"/>
        </w:rPr>
        <w:t>I</w:t>
      </w:r>
      <w:r w:rsidRPr="00451C16">
        <w:rPr>
          <w:highlight w:val="yellow"/>
        </w:rPr>
        <w:t xml:space="preserve">nsert start date for the supply of the Software Support Services (such as on the AAD of the </w:t>
      </w:r>
      <w:r w:rsidR="001C7B63" w:rsidRPr="00451C16">
        <w:rPr>
          <w:highlight w:val="yellow"/>
        </w:rPr>
        <w:t xml:space="preserve">Supported </w:t>
      </w:r>
      <w:r w:rsidRPr="00451C16">
        <w:rPr>
          <w:highlight w:val="yellow"/>
        </w:rPr>
        <w:t xml:space="preserve">Software (if applicable) or the expiry of the Warranty Period for the </w:t>
      </w:r>
      <w:r w:rsidR="001C7B63" w:rsidRPr="00451C16">
        <w:rPr>
          <w:highlight w:val="yellow"/>
        </w:rPr>
        <w:t xml:space="preserve">Supported </w:t>
      </w:r>
      <w:r w:rsidRPr="00451C16">
        <w:rPr>
          <w:highlight w:val="yellow"/>
        </w:rPr>
        <w:t>Software (if applicable)</w:t>
      </w:r>
      <w:r w:rsidR="00CC1240" w:rsidRPr="00451C16">
        <w:rPr>
          <w:highlight w:val="yellow"/>
        </w:rPr>
        <w:t>.</w:t>
      </w:r>
      <w:r w:rsidRPr="00451C16">
        <w:rPr>
          <w:highlight w:val="yellow"/>
        </w:rPr>
        <w:t>&gt;&gt;</w:t>
      </w:r>
    </w:p>
    <w:p w14:paraId="3747D12C" w14:textId="77777777" w:rsidR="00D90BF5" w:rsidRPr="00451C16" w:rsidRDefault="00D90BF5" w:rsidP="00AA6BF1">
      <w:pPr>
        <w:rPr>
          <w:b/>
        </w:rPr>
      </w:pPr>
      <w:r w:rsidRPr="00451C16">
        <w:rPr>
          <w:b/>
        </w:rPr>
        <w:t>End of support period</w:t>
      </w:r>
    </w:p>
    <w:p w14:paraId="5930548F" w14:textId="77777777" w:rsidR="00D90BF5" w:rsidRDefault="00D90BF5" w:rsidP="00AA6BF1">
      <w:r w:rsidRPr="00451C16">
        <w:rPr>
          <w:highlight w:val="yellow"/>
        </w:rPr>
        <w:t>&lt;&lt;</w:t>
      </w:r>
      <w:r w:rsidR="00CC1240" w:rsidRPr="00451C16">
        <w:rPr>
          <w:highlight w:val="yellow"/>
        </w:rPr>
        <w:t>I</w:t>
      </w:r>
      <w:r w:rsidRPr="00451C16">
        <w:rPr>
          <w:highlight w:val="yellow"/>
        </w:rPr>
        <w:t>nsert end date for the supply of the Software Support Services</w:t>
      </w:r>
      <w:r w:rsidR="00CC1240" w:rsidRPr="00451C16">
        <w:rPr>
          <w:highlight w:val="yellow"/>
        </w:rPr>
        <w:t>.</w:t>
      </w:r>
      <w:r w:rsidRPr="00451C16">
        <w:rPr>
          <w:highlight w:val="yellow"/>
        </w:rPr>
        <w:t>&gt;&gt;</w:t>
      </w:r>
    </w:p>
    <w:p w14:paraId="04D36FA0" w14:textId="77777777" w:rsidR="00AA6BF1" w:rsidRPr="00451C16" w:rsidRDefault="00AA6BF1" w:rsidP="00AA6BF1">
      <w:pPr>
        <w:rPr>
          <w:b/>
        </w:rPr>
      </w:pPr>
    </w:p>
    <w:p w14:paraId="67B905EE" w14:textId="77777777" w:rsidR="00A952DB" w:rsidRPr="00AA6BF1" w:rsidRDefault="00A952DB" w:rsidP="00E0413E">
      <w:pPr>
        <w:pStyle w:val="Heading4"/>
        <w:ind w:hanging="720"/>
        <w:rPr>
          <w:b w:val="0"/>
        </w:rPr>
      </w:pPr>
      <w:bookmarkStart w:id="92" w:name="_Toc490209702"/>
      <w:r w:rsidRPr="00371BEA">
        <w:t xml:space="preserve">General </w:t>
      </w:r>
      <w:r w:rsidRPr="00AA6BF1">
        <w:t>Support</w:t>
      </w:r>
      <w:r>
        <w:t xml:space="preserve"> </w:t>
      </w:r>
      <w:r>
        <w:tab/>
      </w:r>
      <w:r>
        <w:tab/>
      </w:r>
      <w:r>
        <w:tab/>
      </w:r>
      <w:r>
        <w:tab/>
      </w:r>
      <w:r>
        <w:tab/>
      </w:r>
      <w:r>
        <w:tab/>
        <w:t xml:space="preserve"> </w:t>
      </w:r>
      <w:r>
        <w:tab/>
      </w:r>
      <w:r>
        <w:tab/>
        <w:t xml:space="preserve">     </w:t>
      </w:r>
      <w:r w:rsidRPr="00AA6BF1">
        <w:rPr>
          <w:b w:val="0"/>
          <w:sz w:val="22"/>
        </w:rPr>
        <w:t>Clause 5.4(b)</w:t>
      </w:r>
      <w:bookmarkEnd w:id="92"/>
    </w:p>
    <w:p w14:paraId="3C79C409" w14:textId="77777777" w:rsidR="00EC31A2" w:rsidRPr="00451C16" w:rsidRDefault="00EC31A2" w:rsidP="001D1F52">
      <w:pPr>
        <w:pStyle w:val="Tabletext"/>
        <w:spacing w:before="180" w:after="60"/>
        <w:rPr>
          <w:rFonts w:cs="Arial"/>
          <w:sz w:val="22"/>
          <w:szCs w:val="22"/>
          <w:highlight w:val="yellow"/>
        </w:rPr>
      </w:pPr>
      <w:r w:rsidRPr="00451C16">
        <w:rPr>
          <w:rFonts w:cs="Arial"/>
          <w:sz w:val="22"/>
          <w:szCs w:val="22"/>
          <w:highlight w:val="yellow"/>
        </w:rPr>
        <w:t>&lt;&lt;</w:t>
      </w:r>
      <w:r w:rsidR="00CC1240" w:rsidRPr="00451C16">
        <w:rPr>
          <w:rFonts w:cs="Arial"/>
          <w:sz w:val="22"/>
          <w:szCs w:val="22"/>
          <w:highlight w:val="yellow"/>
        </w:rPr>
        <w:t>I</w:t>
      </w:r>
      <w:r w:rsidRPr="00451C16">
        <w:rPr>
          <w:rFonts w:cs="Arial"/>
          <w:sz w:val="22"/>
          <w:szCs w:val="22"/>
          <w:highlight w:val="yellow"/>
        </w:rPr>
        <w:t xml:space="preserve">nsert description of </w:t>
      </w:r>
      <w:r w:rsidR="00D90BF5" w:rsidRPr="00451C16">
        <w:rPr>
          <w:rFonts w:cs="Arial"/>
          <w:sz w:val="22"/>
          <w:szCs w:val="22"/>
          <w:highlight w:val="yellow"/>
        </w:rPr>
        <w:t xml:space="preserve">general </w:t>
      </w:r>
      <w:r w:rsidRPr="00451C16">
        <w:rPr>
          <w:rFonts w:cs="Arial"/>
          <w:sz w:val="22"/>
          <w:szCs w:val="22"/>
          <w:highlight w:val="yellow"/>
        </w:rPr>
        <w:t>support services to be provided by the Supplier in relation to the Supported Software.  Include as much detail as possible to clearly describe the support services that may be provided, including:</w:t>
      </w:r>
    </w:p>
    <w:p w14:paraId="26624F95" w14:textId="77777777" w:rsidR="00EC31A2" w:rsidRPr="00451C16" w:rsidRDefault="00EC31A2" w:rsidP="008063B6">
      <w:pPr>
        <w:pStyle w:val="Tabletext"/>
        <w:numPr>
          <w:ilvl w:val="0"/>
          <w:numId w:val="33"/>
        </w:numPr>
        <w:tabs>
          <w:tab w:val="left" w:pos="426"/>
        </w:tabs>
        <w:spacing w:before="180" w:after="60"/>
        <w:rPr>
          <w:rFonts w:cs="Arial"/>
          <w:b/>
          <w:sz w:val="22"/>
          <w:szCs w:val="22"/>
          <w:highlight w:val="yellow"/>
        </w:rPr>
      </w:pPr>
      <w:r w:rsidRPr="00451C16">
        <w:rPr>
          <w:rFonts w:cs="Arial"/>
          <w:sz w:val="22"/>
          <w:szCs w:val="22"/>
          <w:highlight w:val="yellow"/>
        </w:rPr>
        <w:t xml:space="preserve">hours of </w:t>
      </w:r>
      <w:proofErr w:type="gramStart"/>
      <w:r w:rsidRPr="00451C16">
        <w:rPr>
          <w:rFonts w:cs="Arial"/>
          <w:sz w:val="22"/>
          <w:szCs w:val="22"/>
          <w:highlight w:val="yellow"/>
        </w:rPr>
        <w:t>support;</w:t>
      </w:r>
      <w:proofErr w:type="gramEnd"/>
    </w:p>
    <w:p w14:paraId="2493D774" w14:textId="77777777" w:rsidR="00EC31A2" w:rsidRPr="00451C16" w:rsidRDefault="00EC31A2" w:rsidP="008063B6">
      <w:pPr>
        <w:pStyle w:val="Tabletext"/>
        <w:numPr>
          <w:ilvl w:val="0"/>
          <w:numId w:val="33"/>
        </w:numPr>
        <w:tabs>
          <w:tab w:val="left" w:pos="426"/>
        </w:tabs>
        <w:spacing w:before="180" w:after="60"/>
        <w:rPr>
          <w:rFonts w:cs="Arial"/>
          <w:b/>
          <w:sz w:val="22"/>
          <w:szCs w:val="22"/>
          <w:highlight w:val="yellow"/>
        </w:rPr>
      </w:pPr>
      <w:r w:rsidRPr="00451C16">
        <w:rPr>
          <w:rFonts w:cs="Arial"/>
          <w:sz w:val="22"/>
          <w:szCs w:val="22"/>
          <w:highlight w:val="yellow"/>
        </w:rPr>
        <w:t>Supplier’s support contact details (such as help desk phone number and email address);</w:t>
      </w:r>
      <w:r w:rsidR="00CC1240" w:rsidRPr="00451C16">
        <w:rPr>
          <w:rFonts w:cs="Arial"/>
          <w:sz w:val="22"/>
          <w:szCs w:val="22"/>
          <w:highlight w:val="yellow"/>
        </w:rPr>
        <w:t xml:space="preserve"> and</w:t>
      </w:r>
    </w:p>
    <w:p w14:paraId="56BD4C30" w14:textId="77777777" w:rsidR="00EC31A2" w:rsidRPr="00AA6BF1" w:rsidRDefault="00EC31A2" w:rsidP="008063B6">
      <w:pPr>
        <w:pStyle w:val="Tabletext"/>
        <w:numPr>
          <w:ilvl w:val="0"/>
          <w:numId w:val="33"/>
        </w:numPr>
        <w:tabs>
          <w:tab w:val="left" w:pos="426"/>
        </w:tabs>
        <w:spacing w:before="180" w:after="60"/>
        <w:rPr>
          <w:rFonts w:cs="Arial"/>
          <w:b/>
          <w:sz w:val="22"/>
          <w:szCs w:val="22"/>
          <w:highlight w:val="yellow"/>
        </w:rPr>
      </w:pPr>
      <w:r w:rsidRPr="00451C16">
        <w:rPr>
          <w:rFonts w:cs="Arial"/>
          <w:sz w:val="22"/>
          <w:szCs w:val="22"/>
          <w:highlight w:val="yellow"/>
        </w:rPr>
        <w:t>any other requirements for the support services.&gt;&gt;</w:t>
      </w:r>
    </w:p>
    <w:p w14:paraId="5FC4E714" w14:textId="77777777" w:rsidR="00AA6BF1" w:rsidRPr="00A952DB" w:rsidRDefault="00AA6BF1" w:rsidP="00AA6BF1">
      <w:pPr>
        <w:pStyle w:val="Tabletext"/>
        <w:tabs>
          <w:tab w:val="left" w:pos="426"/>
        </w:tabs>
        <w:spacing w:before="180" w:after="60"/>
        <w:ind w:left="426"/>
        <w:rPr>
          <w:rFonts w:cs="Arial"/>
          <w:b/>
          <w:sz w:val="22"/>
          <w:szCs w:val="22"/>
          <w:highlight w:val="yellow"/>
        </w:rPr>
      </w:pPr>
    </w:p>
    <w:p w14:paraId="243E20B0" w14:textId="4BEE2251" w:rsidR="00A952DB" w:rsidRPr="00AA6BF1" w:rsidRDefault="00A952DB" w:rsidP="00E0413E">
      <w:pPr>
        <w:pStyle w:val="Heading4"/>
        <w:ind w:hanging="720"/>
        <w:rPr>
          <w:b w:val="0"/>
        </w:rPr>
      </w:pPr>
      <w:bookmarkStart w:id="93" w:name="_Toc490209703"/>
      <w:r w:rsidRPr="00371BEA">
        <w:t>Updates and New Releases</w:t>
      </w:r>
      <w:r>
        <w:t xml:space="preserve"> </w:t>
      </w:r>
      <w:r>
        <w:tab/>
      </w:r>
      <w:r>
        <w:tab/>
      </w:r>
      <w:r>
        <w:tab/>
      </w:r>
      <w:r>
        <w:tab/>
      </w:r>
      <w:r>
        <w:tab/>
      </w:r>
      <w:r>
        <w:tab/>
        <w:t xml:space="preserve">     </w:t>
      </w:r>
      <w:r w:rsidRPr="00AA6BF1">
        <w:rPr>
          <w:b w:val="0"/>
          <w:sz w:val="22"/>
        </w:rPr>
        <w:t>Clause 5.4(d)</w:t>
      </w:r>
      <w:bookmarkEnd w:id="93"/>
    </w:p>
    <w:p w14:paraId="569A2CD9" w14:textId="48B7FF41" w:rsidR="007C6DE0" w:rsidRDefault="007C6DE0" w:rsidP="00AA6BF1">
      <w:pPr>
        <w:rPr>
          <w:highlight w:val="yellow"/>
        </w:rPr>
      </w:pPr>
      <w:r w:rsidRPr="00451C16">
        <w:rPr>
          <w:highlight w:val="yellow"/>
        </w:rPr>
        <w:t xml:space="preserve">&lt;&lt;Clause </w:t>
      </w:r>
      <w:r w:rsidR="001C7B63" w:rsidRPr="00451C16">
        <w:rPr>
          <w:highlight w:val="yellow"/>
        </w:rPr>
        <w:t>5</w:t>
      </w:r>
      <w:r w:rsidRPr="00451C16">
        <w:rPr>
          <w:highlight w:val="yellow"/>
        </w:rPr>
        <w:t xml:space="preserve">.4(d) provides that unless the Details specify otherwise, the Customer is entitled to Updates and/or New Releases for the Supported Software, the Supplier must make available to the Customer any Updates and New Releases </w:t>
      </w:r>
      <w:proofErr w:type="gramStart"/>
      <w:r w:rsidRPr="00451C16">
        <w:rPr>
          <w:highlight w:val="yellow"/>
        </w:rPr>
        <w:t>if and when</w:t>
      </w:r>
      <w:proofErr w:type="gramEnd"/>
      <w:r w:rsidRPr="00451C16">
        <w:rPr>
          <w:highlight w:val="yellow"/>
        </w:rPr>
        <w:t xml:space="preserve"> the Supplier makes them generally available to other customers, at the option of the Customer and at no additional cost to the Customer.&gt;&gt;</w:t>
      </w:r>
    </w:p>
    <w:p w14:paraId="5FD3502F" w14:textId="77777777" w:rsidR="00AA6BF1" w:rsidRPr="00451C16" w:rsidRDefault="00AA6BF1" w:rsidP="00AA6BF1">
      <w:pPr>
        <w:rPr>
          <w:b/>
        </w:rPr>
      </w:pPr>
    </w:p>
    <w:p w14:paraId="73B76083" w14:textId="77777777" w:rsidR="007C6DE0" w:rsidRPr="00451C16" w:rsidRDefault="007C6DE0" w:rsidP="00AA6BF1">
      <w:pPr>
        <w:rPr>
          <w:b/>
        </w:rPr>
      </w:pPr>
      <w:r w:rsidRPr="00451C16">
        <w:rPr>
          <w:b/>
        </w:rPr>
        <w:t>Updates and New Releases to be provided?</w:t>
      </w:r>
    </w:p>
    <w:p w14:paraId="5CFE8011" w14:textId="77777777" w:rsidR="007C6DE0" w:rsidRPr="00451C16" w:rsidRDefault="007C6DE0" w:rsidP="00AA6BF1">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fldChar w:fldCharType="end"/>
      </w:r>
      <w:r w:rsidRPr="00451C16">
        <w:tab/>
        <w:t>Yes</w:t>
      </w:r>
    </w:p>
    <w:p w14:paraId="2A83FD65" w14:textId="77777777" w:rsidR="007C6DE0" w:rsidRPr="00451C16" w:rsidRDefault="007C6DE0" w:rsidP="00AA6BF1">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fldChar w:fldCharType="end"/>
      </w:r>
      <w:r w:rsidRPr="00451C16">
        <w:tab/>
        <w:t>No</w:t>
      </w:r>
    </w:p>
    <w:p w14:paraId="249CD0C7" w14:textId="77777777" w:rsidR="007C6DE0" w:rsidRPr="00451C16" w:rsidRDefault="007C6DE0" w:rsidP="00AA6BF1">
      <w:pPr>
        <w:rPr>
          <w:b/>
        </w:rPr>
      </w:pPr>
      <w:r w:rsidRPr="00451C16">
        <w:rPr>
          <w:b/>
        </w:rPr>
        <w:t>If yes, is training to be provided by the Supplier in respect of the Updates and New Releases?</w:t>
      </w:r>
    </w:p>
    <w:p w14:paraId="2F0227E7" w14:textId="77777777" w:rsidR="007C6DE0" w:rsidRPr="00451C16" w:rsidRDefault="007C6DE0" w:rsidP="00AA6BF1">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fldChar w:fldCharType="end"/>
      </w:r>
      <w:r w:rsidRPr="00451C16">
        <w:tab/>
        <w:t>Yes</w:t>
      </w:r>
    </w:p>
    <w:p w14:paraId="00C198F2" w14:textId="77777777" w:rsidR="007C6DE0" w:rsidRDefault="007C6DE0" w:rsidP="00AA6BF1">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fldChar w:fldCharType="end"/>
      </w:r>
      <w:r w:rsidRPr="00451C16">
        <w:tab/>
        <w:t>No</w:t>
      </w:r>
    </w:p>
    <w:p w14:paraId="028A92B7" w14:textId="77777777" w:rsidR="00AA6BF1" w:rsidRPr="00451C16" w:rsidRDefault="00AA6BF1" w:rsidP="00AA6BF1"/>
    <w:p w14:paraId="73921FF5" w14:textId="77777777" w:rsidR="00A952DB" w:rsidRPr="00AA6BF1" w:rsidRDefault="00A952DB" w:rsidP="00E0413E">
      <w:pPr>
        <w:pStyle w:val="Heading4"/>
        <w:ind w:hanging="720"/>
        <w:rPr>
          <w:b w:val="0"/>
        </w:rPr>
      </w:pPr>
      <w:bookmarkStart w:id="94" w:name="_Toc490209704"/>
      <w:r w:rsidRPr="00371BEA">
        <w:t>Service Levels</w:t>
      </w:r>
      <w:r>
        <w:t xml:space="preserve"> </w:t>
      </w:r>
      <w:r>
        <w:tab/>
      </w:r>
      <w:r>
        <w:tab/>
      </w:r>
      <w:r>
        <w:tab/>
      </w:r>
      <w:r>
        <w:tab/>
      </w:r>
      <w:r>
        <w:tab/>
      </w:r>
      <w:r>
        <w:tab/>
      </w:r>
      <w:r>
        <w:tab/>
      </w:r>
      <w:r>
        <w:tab/>
        <w:t xml:space="preserve">     </w:t>
      </w:r>
      <w:r w:rsidRPr="00AA6BF1">
        <w:rPr>
          <w:b w:val="0"/>
          <w:sz w:val="22"/>
        </w:rPr>
        <w:t>Clause 5.4(f)</w:t>
      </w:r>
      <w:bookmarkEnd w:id="94"/>
    </w:p>
    <w:p w14:paraId="38E65C14" w14:textId="77777777" w:rsidR="00EC31A2" w:rsidRPr="00451C16" w:rsidRDefault="00EC31A2" w:rsidP="001D1F52">
      <w:pPr>
        <w:pStyle w:val="Tabletext"/>
        <w:spacing w:before="180" w:after="60"/>
        <w:rPr>
          <w:rFonts w:cs="Arial"/>
          <w:sz w:val="22"/>
          <w:szCs w:val="22"/>
          <w:highlight w:val="yellow"/>
        </w:rPr>
      </w:pPr>
      <w:r w:rsidRPr="00451C16">
        <w:rPr>
          <w:rFonts w:cs="Arial"/>
          <w:sz w:val="22"/>
          <w:szCs w:val="22"/>
          <w:highlight w:val="yellow"/>
        </w:rPr>
        <w:t>&lt;&lt;</w:t>
      </w:r>
      <w:r w:rsidR="00CC1240" w:rsidRPr="00451C16">
        <w:rPr>
          <w:rFonts w:cs="Arial"/>
          <w:sz w:val="22"/>
          <w:szCs w:val="22"/>
          <w:highlight w:val="yellow"/>
        </w:rPr>
        <w:t>I</w:t>
      </w:r>
      <w:r w:rsidRPr="00451C16">
        <w:rPr>
          <w:rFonts w:cs="Arial"/>
          <w:sz w:val="22"/>
          <w:szCs w:val="22"/>
          <w:highlight w:val="yellow"/>
        </w:rPr>
        <w:t>nsert Service Levels including severity levels and descriptions, response times and resolution times</w:t>
      </w:r>
      <w:r w:rsidR="00CC1240" w:rsidRPr="00451C16">
        <w:rPr>
          <w:rFonts w:cs="Arial"/>
          <w:sz w:val="22"/>
          <w:szCs w:val="22"/>
          <w:highlight w:val="yellow"/>
        </w:rPr>
        <w:t>.</w:t>
      </w:r>
      <w:r w:rsidRPr="00451C16">
        <w:rPr>
          <w:rFonts w:cs="Arial"/>
          <w:sz w:val="22"/>
          <w:szCs w:val="22"/>
          <w:highlight w:val="yellow"/>
        </w:rPr>
        <w:t>&gt;&gt;</w:t>
      </w:r>
    </w:p>
    <w:p w14:paraId="78675014" w14:textId="77777777" w:rsidR="00EC31A2" w:rsidRDefault="00EC31A2" w:rsidP="001D1F52">
      <w:pPr>
        <w:pStyle w:val="Tabletext"/>
        <w:spacing w:before="180" w:after="60"/>
        <w:rPr>
          <w:rFonts w:cs="Arial"/>
          <w:sz w:val="22"/>
          <w:szCs w:val="22"/>
          <w:highlight w:val="yellow"/>
        </w:rPr>
      </w:pPr>
      <w:r w:rsidRPr="00451C16">
        <w:rPr>
          <w:rFonts w:cs="Arial"/>
          <w:sz w:val="22"/>
          <w:szCs w:val="22"/>
          <w:highlight w:val="yellow"/>
        </w:rPr>
        <w:t>&lt;&lt;</w:t>
      </w:r>
      <w:r w:rsidR="00CC1240" w:rsidRPr="00451C16">
        <w:rPr>
          <w:rFonts w:cs="Arial"/>
          <w:sz w:val="22"/>
          <w:szCs w:val="22"/>
          <w:highlight w:val="yellow"/>
        </w:rPr>
        <w:t>I</w:t>
      </w:r>
      <w:r w:rsidRPr="00451C16">
        <w:rPr>
          <w:rFonts w:cs="Arial"/>
          <w:sz w:val="22"/>
          <w:szCs w:val="22"/>
          <w:highlight w:val="yellow"/>
        </w:rPr>
        <w:t>nsert frequency the Supplier is required to provide a report to the Customer of its performance against the Service Levels (i.e. monthly, quarterly or such other time)</w:t>
      </w:r>
      <w:r w:rsidR="00CC1240" w:rsidRPr="00451C16">
        <w:rPr>
          <w:rFonts w:cs="Arial"/>
          <w:sz w:val="22"/>
          <w:szCs w:val="22"/>
          <w:highlight w:val="yellow"/>
        </w:rPr>
        <w:t>.</w:t>
      </w:r>
      <w:r w:rsidRPr="00451C16">
        <w:rPr>
          <w:rFonts w:cs="Arial"/>
          <w:sz w:val="22"/>
          <w:szCs w:val="22"/>
          <w:highlight w:val="yellow"/>
        </w:rPr>
        <w:t>&gt;&gt;</w:t>
      </w:r>
    </w:p>
    <w:p w14:paraId="170180D0" w14:textId="77777777" w:rsidR="00AA6BF1" w:rsidRPr="00451C16" w:rsidRDefault="00AA6BF1" w:rsidP="001D1F52">
      <w:pPr>
        <w:pStyle w:val="Tabletext"/>
        <w:spacing w:before="180" w:after="60"/>
        <w:rPr>
          <w:rFonts w:cs="Arial"/>
          <w:sz w:val="22"/>
          <w:szCs w:val="22"/>
          <w:highlight w:val="yellow"/>
        </w:rPr>
      </w:pPr>
    </w:p>
    <w:p w14:paraId="55832177" w14:textId="77777777" w:rsidR="00A952DB" w:rsidRPr="00AA6BF1" w:rsidRDefault="00A952DB" w:rsidP="00E0413E">
      <w:pPr>
        <w:pStyle w:val="Heading4"/>
        <w:ind w:hanging="720"/>
        <w:rPr>
          <w:b w:val="0"/>
        </w:rPr>
      </w:pPr>
      <w:bookmarkStart w:id="95" w:name="_Toc490209705"/>
      <w:r w:rsidRPr="00371BEA">
        <w:t>Service Credits</w:t>
      </w:r>
      <w:r>
        <w:t xml:space="preserve"> </w:t>
      </w:r>
      <w:r>
        <w:tab/>
      </w:r>
      <w:r>
        <w:tab/>
      </w:r>
      <w:r>
        <w:tab/>
      </w:r>
      <w:r>
        <w:tab/>
      </w:r>
      <w:r>
        <w:tab/>
      </w:r>
      <w:r>
        <w:tab/>
      </w:r>
      <w:r>
        <w:tab/>
      </w:r>
      <w:r>
        <w:tab/>
        <w:t xml:space="preserve">     </w:t>
      </w:r>
      <w:r w:rsidRPr="00AA6BF1">
        <w:rPr>
          <w:b w:val="0"/>
          <w:sz w:val="22"/>
        </w:rPr>
        <w:t>Clause 5.4(g)</w:t>
      </w:r>
      <w:bookmarkEnd w:id="95"/>
    </w:p>
    <w:p w14:paraId="70DE4183" w14:textId="77777777" w:rsidR="00724AE1" w:rsidRPr="00451C16" w:rsidRDefault="00724AE1" w:rsidP="001D1F52">
      <w:pPr>
        <w:pStyle w:val="Tabletext"/>
        <w:keepNext/>
        <w:spacing w:before="180" w:after="60"/>
        <w:rPr>
          <w:rFonts w:cs="Arial"/>
          <w:sz w:val="22"/>
          <w:szCs w:val="22"/>
          <w:highlight w:val="yellow"/>
        </w:rPr>
      </w:pPr>
      <w:r w:rsidRPr="00451C16">
        <w:rPr>
          <w:rFonts w:cs="Arial"/>
          <w:sz w:val="22"/>
          <w:szCs w:val="22"/>
          <w:highlight w:val="yellow"/>
        </w:rPr>
        <w:t>&lt;&lt;Specify whether Service Credits are applicable in the event the Supplier fails to meet the Service Levels</w:t>
      </w:r>
      <w:r w:rsidR="00CC1240" w:rsidRPr="00451C16">
        <w:rPr>
          <w:rFonts w:cs="Arial"/>
          <w:sz w:val="22"/>
          <w:szCs w:val="22"/>
          <w:highlight w:val="yellow"/>
        </w:rPr>
        <w:t>.</w:t>
      </w:r>
      <w:r w:rsidRPr="00451C16">
        <w:rPr>
          <w:rFonts w:cs="Arial"/>
          <w:sz w:val="22"/>
          <w:szCs w:val="22"/>
          <w:highlight w:val="yellow"/>
        </w:rPr>
        <w:t>&gt;&gt;</w:t>
      </w:r>
    </w:p>
    <w:p w14:paraId="19843BCC" w14:textId="77777777" w:rsidR="00724AE1" w:rsidRPr="00451C16" w:rsidRDefault="00724AE1" w:rsidP="001D1F52">
      <w:pPr>
        <w:pStyle w:val="Tabletext"/>
        <w:keepNext/>
        <w:spacing w:before="180" w:after="60"/>
        <w:rPr>
          <w:rFonts w:cs="Arial"/>
          <w:sz w:val="22"/>
          <w:szCs w:val="22"/>
          <w:highlight w:val="yellow"/>
        </w:rPr>
      </w:pPr>
      <w:r w:rsidRPr="00451C16">
        <w:rPr>
          <w:rFonts w:cs="Arial"/>
          <w:sz w:val="22"/>
          <w:szCs w:val="22"/>
          <w:highlight w:val="yellow"/>
        </w:rPr>
        <w:t xml:space="preserve">&lt;&lt;If Service Credits are applicable, clause </w:t>
      </w:r>
      <w:r w:rsidRPr="00451C16">
        <w:rPr>
          <w:rFonts w:cs="Arial"/>
          <w:bCs/>
          <w:sz w:val="22"/>
          <w:szCs w:val="22"/>
          <w:highlight w:val="yellow"/>
          <w:lang w:val="en-US"/>
        </w:rPr>
        <w:t>5.4(g)</w:t>
      </w:r>
      <w:r w:rsidRPr="00451C16">
        <w:rPr>
          <w:rFonts w:cs="Arial"/>
          <w:sz w:val="22"/>
          <w:szCs w:val="22"/>
          <w:highlight w:val="yellow"/>
        </w:rPr>
        <w:t xml:space="preserve"> provides that Service Credits will be applied against the next invoice issued after the relevant Service Credits accrue, unless otherwise specified in the Details.  Specify if another process applies for the application of Service Credits (e.g. different timing for the application of Service Credits to invoices).&gt;&gt;</w:t>
      </w:r>
    </w:p>
    <w:p w14:paraId="00F6C8AC" w14:textId="77777777" w:rsidR="00D90BF5" w:rsidRPr="00451C16" w:rsidRDefault="00D90BF5" w:rsidP="001D1F52">
      <w:pPr>
        <w:pStyle w:val="Tabletext"/>
        <w:spacing w:before="180" w:after="60"/>
        <w:rPr>
          <w:rFonts w:cs="Arial"/>
          <w:sz w:val="22"/>
          <w:szCs w:val="22"/>
          <w:highlight w:val="yellow"/>
        </w:rPr>
      </w:pPr>
    </w:p>
    <w:p w14:paraId="167D0D82" w14:textId="77777777" w:rsidR="006F50C0" w:rsidRPr="00451C16" w:rsidRDefault="006F50C0" w:rsidP="001D1F52">
      <w:pPr>
        <w:rPr>
          <w:rFonts w:cs="Arial"/>
          <w:szCs w:val="22"/>
          <w:lang w:eastAsia="en-AU"/>
        </w:rPr>
      </w:pPr>
    </w:p>
    <w:p w14:paraId="0490B9C6" w14:textId="16E619F5" w:rsidR="00ED33AA" w:rsidRPr="00451C16" w:rsidRDefault="006F50C0" w:rsidP="005657F8">
      <w:pPr>
        <w:pStyle w:val="Heading1"/>
        <w:numPr>
          <w:ilvl w:val="0"/>
          <w:numId w:val="13"/>
        </w:numPr>
        <w:ind w:hanging="720"/>
        <w:rPr>
          <w:szCs w:val="22"/>
        </w:rPr>
      </w:pPr>
      <w:r w:rsidRPr="00AA6BF1">
        <w:br w:type="page"/>
      </w:r>
    </w:p>
    <w:p w14:paraId="3F33A0D8" w14:textId="77777777" w:rsidR="00312AAF" w:rsidRPr="00451C16" w:rsidRDefault="00312AAF" w:rsidP="008063B6">
      <w:pPr>
        <w:pStyle w:val="Heading1"/>
        <w:numPr>
          <w:ilvl w:val="0"/>
          <w:numId w:val="13"/>
        </w:numPr>
        <w:ind w:hanging="720"/>
        <w:rPr>
          <w:sz w:val="22"/>
          <w:szCs w:val="22"/>
        </w:rPr>
      </w:pPr>
      <w:r w:rsidRPr="00451C16">
        <w:rPr>
          <w:sz w:val="22"/>
          <w:szCs w:val="22"/>
        </w:rPr>
        <w:lastRenderedPageBreak/>
        <w:br w:type="page"/>
      </w:r>
      <w:bookmarkStart w:id="96" w:name="_Toc489887666"/>
      <w:bookmarkStart w:id="97" w:name="_Toc80098630"/>
      <w:r w:rsidR="008C1839" w:rsidRPr="00F75411">
        <w:lastRenderedPageBreak/>
        <w:t>A</w:t>
      </w:r>
      <w:r w:rsidRPr="00F75411">
        <w:t>s a Service</w:t>
      </w:r>
      <w:bookmarkEnd w:id="96"/>
      <w:bookmarkEnd w:id="97"/>
      <w:r w:rsidR="00576B27" w:rsidRPr="00451C16">
        <w:rPr>
          <w:sz w:val="22"/>
          <w:szCs w:val="22"/>
        </w:rPr>
        <w:t xml:space="preserve"> </w:t>
      </w:r>
    </w:p>
    <w:p w14:paraId="3AAE55FC" w14:textId="4E280C36" w:rsidR="00724AE1" w:rsidRDefault="00724AE1" w:rsidP="00D10C45">
      <w:pPr>
        <w:rPr>
          <w:rFonts w:cs="Arial"/>
          <w:szCs w:val="22"/>
          <w:lang w:val="en-US" w:eastAsia="en-AU"/>
        </w:rPr>
      </w:pPr>
      <w:r w:rsidRPr="00451C16">
        <w:rPr>
          <w:rFonts w:cs="Arial"/>
          <w:szCs w:val="22"/>
          <w:lang w:val="en-US" w:eastAsia="en-AU"/>
        </w:rPr>
        <w:t xml:space="preserve">The following Details to be completed if the Customer is procuring As a Service (refer clause 5.6 of the </w:t>
      </w:r>
      <w:r w:rsidR="000F1AF8">
        <w:rPr>
          <w:rFonts w:cs="Arial"/>
          <w:szCs w:val="22"/>
          <w:lang w:val="en-US" w:eastAsia="en-AU"/>
        </w:rPr>
        <w:t xml:space="preserve">PAHSMA </w:t>
      </w:r>
      <w:r w:rsidR="00E946D1">
        <w:rPr>
          <w:rFonts w:cs="Arial"/>
          <w:szCs w:val="22"/>
          <w:lang w:val="en-US" w:eastAsia="en-AU"/>
        </w:rPr>
        <w:t xml:space="preserve">Technology </w:t>
      </w:r>
      <w:r w:rsidR="009A1CD3">
        <w:rPr>
          <w:rFonts w:cs="Arial"/>
          <w:szCs w:val="22"/>
          <w:lang w:val="en-US" w:eastAsia="en-AU"/>
        </w:rPr>
        <w:t>Contract Conditions – General Conditions</w:t>
      </w:r>
      <w:r w:rsidRPr="00451C16">
        <w:rPr>
          <w:rFonts w:cs="Arial"/>
          <w:szCs w:val="22"/>
          <w:lang w:val="en-US" w:eastAsia="en-AU"/>
        </w:rPr>
        <w:t>).</w:t>
      </w:r>
      <w:r w:rsidR="00006F1C">
        <w:rPr>
          <w:rFonts w:cs="Arial"/>
          <w:szCs w:val="22"/>
          <w:lang w:val="en-US" w:eastAsia="en-AU"/>
        </w:rPr>
        <w:br/>
      </w:r>
    </w:p>
    <w:p w14:paraId="441DACA9" w14:textId="18065A60" w:rsidR="00A952DB" w:rsidRPr="004E651F" w:rsidRDefault="00A952DB" w:rsidP="008063B6">
      <w:pPr>
        <w:pStyle w:val="Heading4"/>
        <w:numPr>
          <w:ilvl w:val="0"/>
          <w:numId w:val="25"/>
        </w:numPr>
        <w:ind w:hanging="720"/>
        <w:rPr>
          <w:b w:val="0"/>
        </w:rPr>
      </w:pPr>
      <w:bookmarkStart w:id="98" w:name="_Toc490209713"/>
      <w:r w:rsidRPr="00371BEA">
        <w:t>Subscription Period</w:t>
      </w:r>
      <w:r>
        <w:t xml:space="preserve"> </w:t>
      </w:r>
      <w:r>
        <w:tab/>
      </w:r>
      <w:r>
        <w:tab/>
      </w:r>
      <w:r>
        <w:tab/>
      </w:r>
      <w:r>
        <w:tab/>
      </w:r>
      <w:r>
        <w:tab/>
      </w:r>
      <w:r>
        <w:tab/>
      </w:r>
      <w:r>
        <w:tab/>
        <w:t xml:space="preserve">     </w:t>
      </w:r>
      <w:r w:rsidRPr="004E651F">
        <w:rPr>
          <w:b w:val="0"/>
          <w:sz w:val="22"/>
        </w:rPr>
        <w:t>Clause 5.6(a)</w:t>
      </w:r>
      <w:bookmarkEnd w:id="98"/>
    </w:p>
    <w:p w14:paraId="7A181BC0" w14:textId="77777777" w:rsidR="00724AE1" w:rsidRPr="00451C16" w:rsidRDefault="00724AE1" w:rsidP="004E651F">
      <w:pPr>
        <w:rPr>
          <w:b/>
        </w:rPr>
      </w:pPr>
      <w:r w:rsidRPr="00451C16">
        <w:rPr>
          <w:b/>
        </w:rPr>
        <w:t>Start of Subscription Period</w:t>
      </w:r>
    </w:p>
    <w:p w14:paraId="09EDA00C" w14:textId="702660C4" w:rsidR="00724AE1" w:rsidRPr="00451C16" w:rsidRDefault="005657F8" w:rsidP="004E651F">
      <w:pPr>
        <w:rPr>
          <w:highlight w:val="yellow"/>
        </w:rPr>
      </w:pPr>
      <w:r>
        <w:rPr>
          <w:highlight w:val="yellow"/>
        </w:rPr>
        <w:t>To be confirmed.</w:t>
      </w:r>
    </w:p>
    <w:p w14:paraId="7C21933E" w14:textId="77777777" w:rsidR="00724AE1" w:rsidRPr="00451C16" w:rsidRDefault="00724AE1" w:rsidP="004E651F">
      <w:pPr>
        <w:rPr>
          <w:b/>
        </w:rPr>
      </w:pPr>
      <w:r w:rsidRPr="00451C16">
        <w:rPr>
          <w:b/>
        </w:rPr>
        <w:t>Duration of Subscription Period</w:t>
      </w:r>
    </w:p>
    <w:p w14:paraId="2F1ABC24" w14:textId="799D8D1F" w:rsidR="00724AE1" w:rsidRPr="00451C16" w:rsidRDefault="005657F8" w:rsidP="004E651F">
      <w:r>
        <w:t xml:space="preserve">Expected to be </w:t>
      </w:r>
      <w:r w:rsidR="00076ACA">
        <w:t xml:space="preserve">5 </w:t>
      </w:r>
      <w:proofErr w:type="gramStart"/>
      <w:r w:rsidR="00076ACA">
        <w:t>years, but</w:t>
      </w:r>
      <w:proofErr w:type="gramEnd"/>
      <w:r w:rsidR="00076ACA">
        <w:t xml:space="preserve"> will be confirmed during contract negotiation.</w:t>
      </w:r>
    </w:p>
    <w:p w14:paraId="2FB08C6B" w14:textId="77777777" w:rsidR="00724AE1" w:rsidRPr="00451C16" w:rsidRDefault="00724AE1" w:rsidP="004E651F">
      <w:pPr>
        <w:rPr>
          <w:b/>
        </w:rPr>
      </w:pPr>
      <w:r w:rsidRPr="00451C16">
        <w:rPr>
          <w:b/>
        </w:rPr>
        <w:t>Notice period for non-renewal of the Subscription Period</w:t>
      </w:r>
    </w:p>
    <w:p w14:paraId="2307A875" w14:textId="6D335355" w:rsidR="00724AE1" w:rsidRDefault="00A07DD7" w:rsidP="004E651F">
      <w:pPr>
        <w:rPr>
          <w:lang w:val="en-US"/>
        </w:rPr>
      </w:pPr>
      <w:r>
        <w:rPr>
          <w:lang w:val="en-US"/>
        </w:rPr>
        <w:t>To be confirmed.</w:t>
      </w:r>
    </w:p>
    <w:p w14:paraId="2FC81B6C" w14:textId="77777777" w:rsidR="004E651F" w:rsidRPr="00451C16" w:rsidRDefault="004E651F" w:rsidP="004E651F">
      <w:pPr>
        <w:rPr>
          <w:lang w:val="en-US"/>
        </w:rPr>
      </w:pPr>
    </w:p>
    <w:p w14:paraId="58468759" w14:textId="77777777" w:rsidR="00A952DB" w:rsidRPr="00B77ACA" w:rsidRDefault="00A952DB" w:rsidP="00E0413E">
      <w:pPr>
        <w:pStyle w:val="Heading4"/>
        <w:ind w:hanging="720"/>
      </w:pPr>
      <w:r w:rsidRPr="00B77ACA">
        <w:t>Description of As a Service</w:t>
      </w:r>
    </w:p>
    <w:p w14:paraId="52A86C3B" w14:textId="77777777" w:rsidR="002C3BE2" w:rsidRPr="00451C16" w:rsidRDefault="002C3BE2" w:rsidP="004E651F">
      <w:pPr>
        <w:rPr>
          <w:b/>
        </w:rPr>
      </w:pPr>
      <w:r w:rsidRPr="00451C16">
        <w:rPr>
          <w:b/>
        </w:rPr>
        <w:t>As a Service</w:t>
      </w:r>
    </w:p>
    <w:p w14:paraId="224CE3E9" w14:textId="77777777" w:rsidR="002C3BE2" w:rsidRPr="00451C16" w:rsidRDefault="002C3BE2" w:rsidP="004E651F">
      <w:r w:rsidRPr="00451C16">
        <w:t>The As a Service being acquired is:</w:t>
      </w:r>
    </w:p>
    <w:p w14:paraId="7AD01844" w14:textId="2EFE7392" w:rsidR="002C3BE2" w:rsidRPr="00451C16" w:rsidRDefault="00166462" w:rsidP="004E651F">
      <w:r>
        <w:fldChar w:fldCharType="begin">
          <w:ffData>
            <w:name w:val=""/>
            <w:enabled/>
            <w:calcOnExit w:val="0"/>
            <w:checkBox>
              <w:size w:val="24"/>
              <w:default w:val="1"/>
            </w:checkBox>
          </w:ffData>
        </w:fldChar>
      </w:r>
      <w:r>
        <w:instrText xml:space="preserve"> FORMCHECKBOX </w:instrText>
      </w:r>
      <w:r w:rsidR="00650E60">
        <w:fldChar w:fldCharType="separate"/>
      </w:r>
      <w:r>
        <w:fldChar w:fldCharType="end"/>
      </w:r>
      <w:r w:rsidR="002C3BE2" w:rsidRPr="00451C16">
        <w:tab/>
        <w:t>Software as a Service</w:t>
      </w:r>
    </w:p>
    <w:p w14:paraId="1C3FD281" w14:textId="3F998E4F" w:rsidR="002C3BE2" w:rsidRPr="00451C16" w:rsidRDefault="00A07DD7" w:rsidP="004E651F">
      <w:r>
        <w:fldChar w:fldCharType="begin">
          <w:ffData>
            <w:name w:val=""/>
            <w:enabled/>
            <w:calcOnExit w:val="0"/>
            <w:checkBox>
              <w:size w:val="24"/>
              <w:default w:val="1"/>
            </w:checkBox>
          </w:ffData>
        </w:fldChar>
      </w:r>
      <w:r>
        <w:instrText xml:space="preserve"> FORMCHECKBOX </w:instrText>
      </w:r>
      <w:r w:rsidR="00650E60">
        <w:fldChar w:fldCharType="separate"/>
      </w:r>
      <w:r>
        <w:fldChar w:fldCharType="end"/>
      </w:r>
      <w:r w:rsidR="002C3BE2" w:rsidRPr="00451C16">
        <w:tab/>
        <w:t>Infrastructure as a Service</w:t>
      </w:r>
    </w:p>
    <w:p w14:paraId="577B649F" w14:textId="77777777" w:rsidR="002C3BE2" w:rsidRPr="00451C16" w:rsidRDefault="002C3BE2" w:rsidP="004E651F">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rPr>
          <w:lang w:val="en-US"/>
        </w:rPr>
        <w:fldChar w:fldCharType="end"/>
      </w:r>
      <w:r w:rsidRPr="00451C16">
        <w:tab/>
        <w:t>Platform as a Service</w:t>
      </w:r>
    </w:p>
    <w:p w14:paraId="33D005B9" w14:textId="77777777" w:rsidR="002C3BE2" w:rsidRPr="00451C16" w:rsidRDefault="002C3BE2" w:rsidP="004E651F">
      <w:r w:rsidRPr="00451C16">
        <w:fldChar w:fldCharType="begin">
          <w:ffData>
            <w:name w:val="Check8"/>
            <w:enabled/>
            <w:calcOnExit w:val="0"/>
            <w:checkBox>
              <w:size w:val="24"/>
              <w:default w:val="0"/>
            </w:checkBox>
          </w:ffData>
        </w:fldChar>
      </w:r>
      <w:r w:rsidRPr="00451C16">
        <w:instrText xml:space="preserve"> FORMCHECKBOX </w:instrText>
      </w:r>
      <w:r w:rsidR="00650E60">
        <w:fldChar w:fldCharType="separate"/>
      </w:r>
      <w:r w:rsidRPr="00451C16">
        <w:rPr>
          <w:lang w:val="en-US"/>
        </w:rPr>
        <w:fldChar w:fldCharType="end"/>
      </w:r>
      <w:r w:rsidRPr="00451C16">
        <w:tab/>
      </w:r>
      <w:r w:rsidR="003B3A27" w:rsidRPr="00451C16">
        <w:t xml:space="preserve">Other: </w:t>
      </w:r>
      <w:r w:rsidRPr="00451C16">
        <w:rPr>
          <w:highlight w:val="yellow"/>
        </w:rPr>
        <w:t>&lt;&lt;insert name&gt;&gt;</w:t>
      </w:r>
    </w:p>
    <w:p w14:paraId="4E785B81" w14:textId="77777777" w:rsidR="002C3BE2" w:rsidRPr="00451C16" w:rsidRDefault="002C3BE2" w:rsidP="004E651F">
      <w:pPr>
        <w:rPr>
          <w:b/>
        </w:rPr>
      </w:pPr>
      <w:r w:rsidRPr="00451C16">
        <w:rPr>
          <w:b/>
        </w:rPr>
        <w:t>Description of As a Service</w:t>
      </w:r>
    </w:p>
    <w:p w14:paraId="54C1C84D" w14:textId="34C5285D" w:rsidR="002C3BE2" w:rsidRDefault="00A07DD7" w:rsidP="008063B6">
      <w:pPr>
        <w:pStyle w:val="ListParagraph"/>
        <w:numPr>
          <w:ilvl w:val="0"/>
          <w:numId w:val="26"/>
        </w:numPr>
        <w:rPr>
          <w:highlight w:val="yellow"/>
        </w:rPr>
      </w:pPr>
      <w:r w:rsidRPr="3C9CB4C3">
        <w:rPr>
          <w:highlight w:val="yellow"/>
        </w:rPr>
        <w:t xml:space="preserve">PAHSMA is expecting to </w:t>
      </w:r>
      <w:r w:rsidR="001D546A" w:rsidRPr="3C9CB4C3">
        <w:rPr>
          <w:highlight w:val="yellow"/>
        </w:rPr>
        <w:t xml:space="preserve">purchase a fully hosted ticketing </w:t>
      </w:r>
      <w:r w:rsidR="4E78AF86" w:rsidRPr="3C9CB4C3">
        <w:rPr>
          <w:highlight w:val="yellow"/>
        </w:rPr>
        <w:t xml:space="preserve">system </w:t>
      </w:r>
      <w:r w:rsidR="001D546A" w:rsidRPr="3C9CB4C3">
        <w:rPr>
          <w:highlight w:val="yellow"/>
        </w:rPr>
        <w:t xml:space="preserve">solution but are open to </w:t>
      </w:r>
      <w:r w:rsidR="00A60C0B" w:rsidRPr="3C9CB4C3">
        <w:rPr>
          <w:highlight w:val="yellow"/>
        </w:rPr>
        <w:t>hear from suppliers as to their recommended hosting option.</w:t>
      </w:r>
    </w:p>
    <w:p w14:paraId="2A6378FA" w14:textId="77777777" w:rsidR="004E651F" w:rsidRPr="004E651F" w:rsidRDefault="004E651F" w:rsidP="004E651F">
      <w:pPr>
        <w:rPr>
          <w:highlight w:val="yellow"/>
        </w:rPr>
      </w:pPr>
    </w:p>
    <w:p w14:paraId="65696DE7" w14:textId="6B12F226" w:rsidR="00A952DB" w:rsidRPr="004E651F" w:rsidRDefault="00A952DB" w:rsidP="00E0413E">
      <w:pPr>
        <w:pStyle w:val="Heading4"/>
        <w:ind w:hanging="720"/>
        <w:rPr>
          <w:b w:val="0"/>
        </w:rPr>
      </w:pPr>
      <w:bookmarkStart w:id="99" w:name="_Toc490209715"/>
      <w:r w:rsidRPr="00371BEA">
        <w:t>Requirements</w:t>
      </w:r>
      <w:r>
        <w:t xml:space="preserve"> </w:t>
      </w:r>
      <w:r>
        <w:tab/>
      </w:r>
      <w:r>
        <w:tab/>
      </w:r>
      <w:r>
        <w:tab/>
      </w:r>
      <w:r>
        <w:tab/>
      </w:r>
      <w:r>
        <w:tab/>
      </w:r>
      <w:r>
        <w:tab/>
      </w:r>
      <w:r>
        <w:tab/>
      </w:r>
      <w:r>
        <w:tab/>
        <w:t xml:space="preserve">     </w:t>
      </w:r>
      <w:r w:rsidRPr="004E651F">
        <w:rPr>
          <w:b w:val="0"/>
          <w:sz w:val="22"/>
        </w:rPr>
        <w:t>Clause 5.6(b)</w:t>
      </w:r>
      <w:bookmarkEnd w:id="99"/>
    </w:p>
    <w:p w14:paraId="0C47AF3C" w14:textId="77777777" w:rsidR="002C3BE2" w:rsidRPr="00451C16" w:rsidRDefault="002C3BE2" w:rsidP="004E651F">
      <w:pPr>
        <w:rPr>
          <w:b/>
        </w:rPr>
      </w:pPr>
      <w:r w:rsidRPr="00451C16">
        <w:rPr>
          <w:b/>
        </w:rPr>
        <w:t>Specifications for As a Service (or annex specifications to the Details)</w:t>
      </w:r>
    </w:p>
    <w:p w14:paraId="351A47CC" w14:textId="77777777" w:rsidR="002C3BE2" w:rsidRDefault="002C3BE2" w:rsidP="004E651F">
      <w:r w:rsidRPr="00451C16">
        <w:rPr>
          <w:highlight w:val="yellow"/>
        </w:rPr>
        <w:t>&lt;&lt;</w:t>
      </w:r>
      <w:r w:rsidR="003B3A27" w:rsidRPr="00451C16">
        <w:rPr>
          <w:highlight w:val="yellow"/>
        </w:rPr>
        <w:t>I</w:t>
      </w:r>
      <w:r w:rsidRPr="00451C16">
        <w:rPr>
          <w:highlight w:val="yellow"/>
        </w:rPr>
        <w:t>nsert or annex a detailed description of the As a Service</w:t>
      </w:r>
      <w:r w:rsidR="003B3A27" w:rsidRPr="00451C16">
        <w:rPr>
          <w:highlight w:val="yellow"/>
        </w:rPr>
        <w:t>.</w:t>
      </w:r>
      <w:r w:rsidRPr="00451C16">
        <w:rPr>
          <w:highlight w:val="yellow"/>
        </w:rPr>
        <w:t>&gt;&gt;</w:t>
      </w:r>
    </w:p>
    <w:p w14:paraId="1AC994DA" w14:textId="1BEF0F8E" w:rsidR="004E651F" w:rsidRDefault="004E651F" w:rsidP="004E651F">
      <w:pPr>
        <w:rPr>
          <w:b/>
        </w:rPr>
      </w:pPr>
    </w:p>
    <w:p w14:paraId="1815EB42" w14:textId="77777777" w:rsidR="004E651F" w:rsidRPr="00451C16" w:rsidRDefault="004E651F" w:rsidP="004E651F">
      <w:pPr>
        <w:rPr>
          <w:b/>
        </w:rPr>
      </w:pPr>
    </w:p>
    <w:p w14:paraId="510F5278" w14:textId="58F5B7C2" w:rsidR="00A952DB" w:rsidRPr="004E651F" w:rsidRDefault="00A952DB" w:rsidP="00E0413E">
      <w:pPr>
        <w:pStyle w:val="Heading4"/>
        <w:ind w:hanging="720"/>
        <w:rPr>
          <w:b w:val="0"/>
        </w:rPr>
      </w:pPr>
      <w:bookmarkStart w:id="100" w:name="_Toc490209716"/>
      <w:r w:rsidRPr="00371BEA">
        <w:t>Minimum system requirements and usage requirements</w:t>
      </w:r>
      <w:r>
        <w:t xml:space="preserve">   </w:t>
      </w:r>
      <w:r w:rsidR="00602AA1">
        <w:tab/>
        <w:t xml:space="preserve">      </w:t>
      </w:r>
      <w:r w:rsidRPr="004E651F">
        <w:rPr>
          <w:b w:val="0"/>
          <w:sz w:val="22"/>
        </w:rPr>
        <w:t>Clause 5.6(c)</w:t>
      </w:r>
      <w:bookmarkEnd w:id="100"/>
    </w:p>
    <w:p w14:paraId="492DBA48" w14:textId="77777777" w:rsidR="002C3BE2" w:rsidRPr="00451C16" w:rsidRDefault="002C3BE2" w:rsidP="004E651F">
      <w:pPr>
        <w:rPr>
          <w:b/>
        </w:rPr>
      </w:pPr>
      <w:r w:rsidRPr="00451C16">
        <w:rPr>
          <w:b/>
        </w:rPr>
        <w:t>Minimum requirements for Customer’s IT System and Network</w:t>
      </w:r>
    </w:p>
    <w:p w14:paraId="7A504461" w14:textId="77777777" w:rsidR="002C3BE2" w:rsidRPr="00451C16" w:rsidRDefault="002C3BE2" w:rsidP="004E651F">
      <w:r w:rsidRPr="00451C16">
        <w:rPr>
          <w:highlight w:val="yellow"/>
        </w:rPr>
        <w:t>&lt;&lt;Insert the minimum requirements for the Customer’s IT System and Network to access and use the As a Service</w:t>
      </w:r>
      <w:r w:rsidR="003B3A27" w:rsidRPr="00451C16">
        <w:rPr>
          <w:highlight w:val="yellow"/>
        </w:rPr>
        <w:t>.</w:t>
      </w:r>
      <w:r w:rsidRPr="00451C16">
        <w:rPr>
          <w:highlight w:val="yellow"/>
        </w:rPr>
        <w:t>&gt;&gt;</w:t>
      </w:r>
    </w:p>
    <w:p w14:paraId="745C307A" w14:textId="77777777" w:rsidR="002C3BE2" w:rsidRPr="00451C16" w:rsidRDefault="002C3BE2" w:rsidP="004E651F">
      <w:pPr>
        <w:rPr>
          <w:b/>
        </w:rPr>
      </w:pPr>
      <w:r w:rsidRPr="00451C16">
        <w:rPr>
          <w:b/>
        </w:rPr>
        <w:t>Usage requirements for use of the As a Service</w:t>
      </w:r>
    </w:p>
    <w:p w14:paraId="0FBCA040" w14:textId="77777777" w:rsidR="002C3BE2" w:rsidRDefault="002C3BE2" w:rsidP="004E651F">
      <w:r w:rsidRPr="00451C16">
        <w:rPr>
          <w:highlight w:val="yellow"/>
        </w:rPr>
        <w:lastRenderedPageBreak/>
        <w:t>&lt;&lt;</w:t>
      </w:r>
      <w:r w:rsidR="003B3A27" w:rsidRPr="00451C16">
        <w:rPr>
          <w:highlight w:val="yellow"/>
        </w:rPr>
        <w:t>I</w:t>
      </w:r>
      <w:r w:rsidRPr="00451C16">
        <w:rPr>
          <w:highlight w:val="yellow"/>
        </w:rPr>
        <w:t>nsert description of any usage restrictions which apply to the As a Service (such as acceptable use requirements)</w:t>
      </w:r>
      <w:r w:rsidR="003B3A27" w:rsidRPr="00451C16">
        <w:rPr>
          <w:highlight w:val="yellow"/>
        </w:rPr>
        <w:t>.</w:t>
      </w:r>
      <w:r w:rsidRPr="00451C16">
        <w:rPr>
          <w:highlight w:val="yellow"/>
        </w:rPr>
        <w:t>&gt;&gt;</w:t>
      </w:r>
    </w:p>
    <w:p w14:paraId="67F1F9BD" w14:textId="77777777" w:rsidR="004E651F" w:rsidRPr="00451C16" w:rsidRDefault="004E651F" w:rsidP="004E651F"/>
    <w:p w14:paraId="728C4A21" w14:textId="77777777" w:rsidR="00A952DB" w:rsidRPr="004E651F" w:rsidRDefault="00A952DB" w:rsidP="00E0413E">
      <w:pPr>
        <w:pStyle w:val="Heading4"/>
        <w:ind w:hanging="720"/>
        <w:rPr>
          <w:b w:val="0"/>
        </w:rPr>
      </w:pPr>
      <w:bookmarkStart w:id="101" w:name="_Toc490209717"/>
      <w:r w:rsidRPr="00371BEA">
        <w:t>Infrastructure</w:t>
      </w:r>
      <w:r>
        <w:t xml:space="preserve"> </w:t>
      </w:r>
      <w:r>
        <w:tab/>
      </w:r>
      <w:r>
        <w:tab/>
      </w:r>
      <w:r>
        <w:tab/>
      </w:r>
      <w:r>
        <w:tab/>
      </w:r>
      <w:r>
        <w:tab/>
      </w:r>
      <w:r>
        <w:tab/>
      </w:r>
      <w:r>
        <w:tab/>
      </w:r>
      <w:r>
        <w:tab/>
        <w:t xml:space="preserve">     </w:t>
      </w:r>
      <w:r w:rsidRPr="004E651F">
        <w:rPr>
          <w:b w:val="0"/>
          <w:sz w:val="22"/>
        </w:rPr>
        <w:t>Clause 5.6(b)</w:t>
      </w:r>
      <w:bookmarkEnd w:id="101"/>
    </w:p>
    <w:p w14:paraId="5CDD5ABD" w14:textId="77777777" w:rsidR="002C3BE2" w:rsidRPr="00451C16" w:rsidRDefault="002C3BE2" w:rsidP="004E651F">
      <w:pPr>
        <w:rPr>
          <w:b/>
        </w:rPr>
      </w:pPr>
      <w:r w:rsidRPr="00451C16">
        <w:rPr>
          <w:b/>
        </w:rPr>
        <w:t>Is the As a Service to be provided on public infrastructure?</w:t>
      </w:r>
    </w:p>
    <w:p w14:paraId="32EEFE45"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Pr="00451C16">
        <w:rPr>
          <w:lang w:val="en-US" w:eastAsia="en-AU"/>
        </w:rPr>
        <w:tab/>
        <w:t>Yes</w:t>
      </w:r>
    </w:p>
    <w:p w14:paraId="159D6F57" w14:textId="77777777" w:rsidR="002C3BE2" w:rsidRPr="00451C16" w:rsidRDefault="002C3BE2" w:rsidP="004E651F">
      <w:pPr>
        <w:rPr>
          <w:b/>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Pr="00451C16">
        <w:rPr>
          <w:lang w:val="en-US" w:eastAsia="en-AU"/>
        </w:rPr>
        <w:tab/>
        <w:t>No</w:t>
      </w:r>
    </w:p>
    <w:p w14:paraId="53C52104" w14:textId="77777777" w:rsidR="002C3BE2" w:rsidRPr="00451C16" w:rsidRDefault="002C3BE2" w:rsidP="004E651F">
      <w:pPr>
        <w:rPr>
          <w:b/>
        </w:rPr>
      </w:pPr>
      <w:r w:rsidRPr="00451C16">
        <w:rPr>
          <w:b/>
        </w:rPr>
        <w:t>Is the As a Service to be provided on private infrastructure?</w:t>
      </w:r>
    </w:p>
    <w:p w14:paraId="4C906A13"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Pr="00451C16">
        <w:rPr>
          <w:lang w:val="en-US" w:eastAsia="en-AU"/>
        </w:rPr>
        <w:tab/>
        <w:t>Yes</w:t>
      </w:r>
    </w:p>
    <w:p w14:paraId="5B4229A7"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Pr="00451C16">
        <w:rPr>
          <w:lang w:val="en-US" w:eastAsia="en-AU"/>
        </w:rPr>
        <w:tab/>
        <w:t>No</w:t>
      </w:r>
    </w:p>
    <w:p w14:paraId="1444C1D7" w14:textId="77777777" w:rsidR="002C3BE2" w:rsidRPr="00451C16" w:rsidRDefault="002C3BE2" w:rsidP="004E651F">
      <w:pPr>
        <w:rPr>
          <w:b/>
        </w:rPr>
      </w:pPr>
      <w:r w:rsidRPr="00451C16">
        <w:rPr>
          <w:b/>
        </w:rPr>
        <w:t xml:space="preserve">Is the As a Service (including any Customer </w:t>
      </w:r>
      <w:r w:rsidR="00422BC7" w:rsidRPr="00451C16">
        <w:rPr>
          <w:b/>
        </w:rPr>
        <w:t>Data</w:t>
      </w:r>
      <w:r w:rsidRPr="00451C16">
        <w:rPr>
          <w:b/>
        </w:rPr>
        <w:t>) to be hosted by a third party?</w:t>
      </w:r>
    </w:p>
    <w:p w14:paraId="2CCD043D"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Pr="00451C16">
        <w:rPr>
          <w:lang w:val="en-US" w:eastAsia="en-AU"/>
        </w:rPr>
        <w:tab/>
        <w:t>Yes</w:t>
      </w:r>
    </w:p>
    <w:p w14:paraId="5028554D" w14:textId="77777777" w:rsidR="002C3BE2" w:rsidRPr="00451C16" w:rsidRDefault="002C3BE2" w:rsidP="004E651F">
      <w:pPr>
        <w:rPr>
          <w:lang w:val="en-US" w:eastAsia="en-AU"/>
        </w:rPr>
      </w:pPr>
      <w:r w:rsidRPr="00451C16">
        <w:rPr>
          <w:lang w:val="en-US" w:eastAsia="en-AU"/>
        </w:rPr>
        <w:tab/>
        <w:t xml:space="preserve">If yes, insert name of the third party who will host the As a </w:t>
      </w:r>
      <w:proofErr w:type="gramStart"/>
      <w:r w:rsidRPr="00451C16">
        <w:rPr>
          <w:lang w:val="en-US" w:eastAsia="en-AU"/>
        </w:rPr>
        <w:t>Service :</w:t>
      </w:r>
      <w:proofErr w:type="gramEnd"/>
      <w:r w:rsidRPr="00451C16">
        <w:rPr>
          <w:lang w:val="en-US" w:eastAsia="en-AU"/>
        </w:rPr>
        <w:t xml:space="preserve"> </w:t>
      </w:r>
      <w:r w:rsidRPr="00451C16">
        <w:rPr>
          <w:highlight w:val="yellow"/>
          <w:lang w:val="en-US" w:eastAsia="en-AU"/>
        </w:rPr>
        <w:t>&lt;&lt;insert&gt;&gt;</w:t>
      </w:r>
    </w:p>
    <w:p w14:paraId="365D4D34"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Pr="00451C16">
        <w:rPr>
          <w:lang w:val="en-US" w:eastAsia="en-AU"/>
        </w:rPr>
        <w:tab/>
        <w:t>No</w:t>
      </w:r>
    </w:p>
    <w:p w14:paraId="3467A2C0" w14:textId="77777777" w:rsidR="00422BC7" w:rsidRPr="00451C16" w:rsidRDefault="00422BC7" w:rsidP="004E651F">
      <w:pPr>
        <w:rPr>
          <w:b/>
        </w:rPr>
      </w:pPr>
      <w:r w:rsidRPr="00451C16">
        <w:rPr>
          <w:b/>
        </w:rPr>
        <w:t>Specify the minimum standard for Infrastructure</w:t>
      </w:r>
    </w:p>
    <w:p w14:paraId="06DB77F2" w14:textId="77777777" w:rsidR="002C3BE2" w:rsidRDefault="00422BC7" w:rsidP="004E651F">
      <w:r w:rsidRPr="00451C16">
        <w:rPr>
          <w:highlight w:val="yellow"/>
        </w:rPr>
        <w:t>&lt;&lt;insert&gt;&gt;</w:t>
      </w:r>
    </w:p>
    <w:p w14:paraId="6F876E22" w14:textId="77777777" w:rsidR="004E651F" w:rsidRPr="00451C16" w:rsidRDefault="004E651F" w:rsidP="004E651F">
      <w:pPr>
        <w:rPr>
          <w:lang w:val="en-US" w:eastAsia="en-AU"/>
        </w:rPr>
      </w:pPr>
    </w:p>
    <w:p w14:paraId="2DED1996" w14:textId="33F93191" w:rsidR="00A952DB" w:rsidRPr="004E651F" w:rsidRDefault="00A952DB" w:rsidP="00E0413E">
      <w:pPr>
        <w:pStyle w:val="Heading4"/>
        <w:ind w:hanging="720"/>
        <w:rPr>
          <w:b w:val="0"/>
        </w:rPr>
      </w:pPr>
      <w:bookmarkStart w:id="102" w:name="_Toc490209718"/>
      <w:r w:rsidRPr="00371BEA">
        <w:t xml:space="preserve">As a Service </w:t>
      </w:r>
      <w:proofErr w:type="gramStart"/>
      <w:r w:rsidRPr="00371BEA">
        <w:t xml:space="preserve">Location </w:t>
      </w:r>
      <w:r>
        <w:t xml:space="preserve"> </w:t>
      </w:r>
      <w:r>
        <w:tab/>
      </w:r>
      <w:proofErr w:type="gramEnd"/>
      <w:r>
        <w:tab/>
      </w:r>
      <w:r>
        <w:tab/>
      </w:r>
      <w:r>
        <w:tab/>
      </w:r>
      <w:r>
        <w:tab/>
      </w:r>
      <w:r>
        <w:tab/>
        <w:t xml:space="preserve">    </w:t>
      </w:r>
      <w:r w:rsidR="00602AA1">
        <w:tab/>
      </w:r>
      <w:r>
        <w:t xml:space="preserve"> </w:t>
      </w:r>
      <w:r w:rsidR="00602AA1">
        <w:t xml:space="preserve">    </w:t>
      </w:r>
      <w:r w:rsidRPr="004E651F">
        <w:rPr>
          <w:b w:val="0"/>
          <w:sz w:val="22"/>
        </w:rPr>
        <w:t>Clause 5.6(d)</w:t>
      </w:r>
      <w:bookmarkEnd w:id="102"/>
    </w:p>
    <w:p w14:paraId="26B469AD" w14:textId="77777777" w:rsidR="002C3BE2" w:rsidRPr="00451C16" w:rsidRDefault="002C3BE2" w:rsidP="004E651F">
      <w:pPr>
        <w:rPr>
          <w:b/>
        </w:rPr>
      </w:pPr>
      <w:r w:rsidRPr="00451C16">
        <w:rPr>
          <w:b/>
        </w:rPr>
        <w:t xml:space="preserve">Will the Supplier store, host or process any Customer </w:t>
      </w:r>
      <w:r w:rsidR="00422BC7" w:rsidRPr="00451C16">
        <w:rPr>
          <w:b/>
        </w:rPr>
        <w:t>Data</w:t>
      </w:r>
      <w:r w:rsidRPr="00451C16">
        <w:rPr>
          <w:b/>
        </w:rPr>
        <w:t>?</w:t>
      </w:r>
    </w:p>
    <w:p w14:paraId="7246C83E"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00307DB8" w:rsidRPr="00451C16">
        <w:rPr>
          <w:lang w:val="en-US" w:eastAsia="en-AU"/>
        </w:rPr>
        <w:tab/>
        <w:t>Yes</w:t>
      </w:r>
    </w:p>
    <w:p w14:paraId="207CEDC8" w14:textId="77777777" w:rsidR="002C3BE2" w:rsidRPr="00451C16" w:rsidRDefault="002C3BE2" w:rsidP="004E651F">
      <w:pPr>
        <w:rPr>
          <w:lang w:val="en-US" w:eastAsia="en-AU"/>
        </w:rPr>
      </w:pPr>
      <w:r w:rsidRPr="00451C16">
        <w:rPr>
          <w:lang w:val="en-US" w:eastAsia="en-AU"/>
        </w:rPr>
        <w:tab/>
        <w:t>If yes, complete the details set out below in this item.</w:t>
      </w:r>
    </w:p>
    <w:p w14:paraId="73BAE3DA"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Pr="00451C16">
        <w:rPr>
          <w:lang w:val="en-US" w:eastAsia="en-AU"/>
        </w:rPr>
        <w:tab/>
        <w:t>No</w:t>
      </w:r>
    </w:p>
    <w:p w14:paraId="63C405FF" w14:textId="77777777" w:rsidR="002C3BE2" w:rsidRPr="00451C16" w:rsidRDefault="002C3BE2" w:rsidP="004E651F">
      <w:pPr>
        <w:rPr>
          <w:b/>
        </w:rPr>
      </w:pPr>
      <w:r w:rsidRPr="00451C16">
        <w:rPr>
          <w:b/>
        </w:rPr>
        <w:t>As a Service Location</w:t>
      </w:r>
    </w:p>
    <w:p w14:paraId="722705BD" w14:textId="77777777" w:rsidR="002C3BE2" w:rsidRPr="00451C16" w:rsidRDefault="002C3BE2" w:rsidP="004E651F">
      <w:pPr>
        <w:rPr>
          <w:lang w:val="en-US" w:eastAsia="en-AU"/>
        </w:rPr>
      </w:pPr>
      <w:r w:rsidRPr="00451C16">
        <w:rPr>
          <w:lang w:val="en-US" w:eastAsia="en-AU"/>
        </w:rPr>
        <w:t>Can the Customer select the As a Service Location?</w:t>
      </w:r>
    </w:p>
    <w:p w14:paraId="5E141866"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001D1F52" w:rsidRPr="00451C16">
        <w:rPr>
          <w:lang w:val="en-US" w:eastAsia="en-AU"/>
        </w:rPr>
        <w:tab/>
      </w:r>
      <w:r w:rsidRPr="00451C16">
        <w:rPr>
          <w:lang w:val="en-US" w:eastAsia="en-AU"/>
        </w:rPr>
        <w:t>Yes</w:t>
      </w:r>
    </w:p>
    <w:p w14:paraId="43F8DAE5" w14:textId="77777777" w:rsidR="002C3BE2" w:rsidRPr="00451C16" w:rsidRDefault="001D1F52" w:rsidP="004E651F">
      <w:pPr>
        <w:rPr>
          <w:lang w:val="en-US" w:eastAsia="en-AU"/>
        </w:rPr>
      </w:pPr>
      <w:r w:rsidRPr="00451C16">
        <w:rPr>
          <w:lang w:val="en-US" w:eastAsia="en-AU"/>
        </w:rPr>
        <w:tab/>
      </w:r>
      <w:r w:rsidR="002C3BE2" w:rsidRPr="00451C16">
        <w:rPr>
          <w:lang w:val="en-US" w:eastAsia="en-AU"/>
        </w:rPr>
        <w:t xml:space="preserve">If yes, specify the As a Service Location selected by the Customer: </w:t>
      </w:r>
      <w:r w:rsidR="002C3BE2" w:rsidRPr="00451C16">
        <w:rPr>
          <w:highlight w:val="yellow"/>
          <w:lang w:val="en-US" w:eastAsia="en-AU"/>
        </w:rPr>
        <w:t>&lt;&lt;insert&gt;&gt;</w:t>
      </w:r>
    </w:p>
    <w:p w14:paraId="3CF254DD"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001D1F52" w:rsidRPr="00451C16">
        <w:rPr>
          <w:lang w:val="en-US" w:eastAsia="en-AU"/>
        </w:rPr>
        <w:tab/>
      </w:r>
      <w:r w:rsidRPr="00451C16">
        <w:rPr>
          <w:lang w:val="en-US" w:eastAsia="en-AU"/>
        </w:rPr>
        <w:t>No</w:t>
      </w:r>
    </w:p>
    <w:p w14:paraId="37AE7BAD" w14:textId="77777777" w:rsidR="002C3BE2" w:rsidRDefault="001D1F52" w:rsidP="004E651F">
      <w:pPr>
        <w:rPr>
          <w:lang w:val="en-US" w:eastAsia="en-AU"/>
        </w:rPr>
      </w:pPr>
      <w:r w:rsidRPr="00451C16">
        <w:rPr>
          <w:lang w:val="en-US" w:eastAsia="en-AU"/>
        </w:rPr>
        <w:tab/>
      </w:r>
      <w:r w:rsidR="002C3BE2" w:rsidRPr="00451C16">
        <w:rPr>
          <w:lang w:val="en-US" w:eastAsia="en-AU"/>
        </w:rPr>
        <w:t xml:space="preserve">If </w:t>
      </w:r>
      <w:proofErr w:type="gramStart"/>
      <w:r w:rsidR="002C3BE2" w:rsidRPr="00451C16">
        <w:rPr>
          <w:lang w:val="en-US" w:eastAsia="en-AU"/>
        </w:rPr>
        <w:t>no</w:t>
      </w:r>
      <w:proofErr w:type="gramEnd"/>
      <w:r w:rsidR="002C3BE2" w:rsidRPr="00451C16">
        <w:rPr>
          <w:lang w:val="en-US" w:eastAsia="en-AU"/>
        </w:rPr>
        <w:t xml:space="preserve">, specify the As a Service Location: </w:t>
      </w:r>
      <w:r w:rsidR="002C3BE2" w:rsidRPr="00451C16">
        <w:rPr>
          <w:highlight w:val="yellow"/>
          <w:lang w:val="en-US" w:eastAsia="en-AU"/>
        </w:rPr>
        <w:t>&lt;&lt;insert&gt;&gt;</w:t>
      </w:r>
    </w:p>
    <w:p w14:paraId="288E0404" w14:textId="77777777" w:rsidR="004E651F" w:rsidRPr="00451C16" w:rsidRDefault="004E651F" w:rsidP="004E651F">
      <w:pPr>
        <w:rPr>
          <w:lang w:val="en-US" w:eastAsia="en-AU"/>
        </w:rPr>
      </w:pPr>
    </w:p>
    <w:p w14:paraId="3BCB6A13" w14:textId="53AFD1B3" w:rsidR="001D1F52" w:rsidRPr="004E651F" w:rsidRDefault="00A952DB" w:rsidP="00E0413E">
      <w:pPr>
        <w:pStyle w:val="Heading4"/>
        <w:ind w:hanging="720"/>
        <w:rPr>
          <w:b w:val="0"/>
        </w:rPr>
      </w:pPr>
      <w:bookmarkStart w:id="103" w:name="_Toc490209719"/>
      <w:r w:rsidRPr="00371BEA">
        <w:t>Customer Data</w:t>
      </w:r>
      <w:r>
        <w:t xml:space="preserve"> </w:t>
      </w:r>
      <w:r>
        <w:tab/>
      </w:r>
      <w:r>
        <w:tab/>
      </w:r>
      <w:r>
        <w:tab/>
      </w:r>
      <w:r>
        <w:tab/>
      </w:r>
      <w:r>
        <w:tab/>
      </w:r>
      <w:r>
        <w:tab/>
      </w:r>
      <w:r>
        <w:tab/>
      </w:r>
      <w:r>
        <w:tab/>
        <w:t xml:space="preserve">     </w:t>
      </w:r>
      <w:r w:rsidRPr="004E651F">
        <w:rPr>
          <w:b w:val="0"/>
          <w:sz w:val="22"/>
        </w:rPr>
        <w:t>Clause 5.6(e)</w:t>
      </w:r>
      <w:bookmarkEnd w:id="103"/>
    </w:p>
    <w:p w14:paraId="5866CD44" w14:textId="77777777" w:rsidR="002C3BE2" w:rsidRPr="00451C16" w:rsidRDefault="002C3BE2" w:rsidP="004E651F">
      <w:pPr>
        <w:rPr>
          <w:b/>
        </w:rPr>
      </w:pPr>
      <w:r w:rsidRPr="00451C16">
        <w:rPr>
          <w:b/>
        </w:rPr>
        <w:t>Requirements for storage</w:t>
      </w:r>
      <w:r w:rsidR="005C47DD" w:rsidRPr="00451C16">
        <w:rPr>
          <w:b/>
        </w:rPr>
        <w:t xml:space="preserve"> and back-up</w:t>
      </w:r>
      <w:r w:rsidRPr="00451C16">
        <w:rPr>
          <w:b/>
        </w:rPr>
        <w:t xml:space="preserve"> of the Customer </w:t>
      </w:r>
      <w:r w:rsidR="00422BC7" w:rsidRPr="00451C16">
        <w:rPr>
          <w:b/>
        </w:rPr>
        <w:t xml:space="preserve">Data </w:t>
      </w:r>
    </w:p>
    <w:p w14:paraId="7ADD8650" w14:textId="77777777" w:rsidR="002C3BE2" w:rsidRPr="00451C16" w:rsidRDefault="002C3BE2" w:rsidP="004E651F">
      <w:pPr>
        <w:rPr>
          <w:lang w:val="en-US" w:eastAsia="en-AU"/>
        </w:rPr>
      </w:pPr>
      <w:r w:rsidRPr="00451C16">
        <w:rPr>
          <w:lang w:val="en-US" w:eastAsia="en-AU"/>
        </w:rPr>
        <w:t>Is the Supplier required to provide storage</w:t>
      </w:r>
      <w:r w:rsidR="005C47DD" w:rsidRPr="00451C16">
        <w:rPr>
          <w:lang w:val="en-US" w:eastAsia="en-AU"/>
        </w:rPr>
        <w:t xml:space="preserve"> and back-up</w:t>
      </w:r>
      <w:r w:rsidRPr="00451C16">
        <w:rPr>
          <w:lang w:val="en-US" w:eastAsia="en-AU"/>
        </w:rPr>
        <w:t xml:space="preserve"> of Customer </w:t>
      </w:r>
      <w:r w:rsidR="00422BC7" w:rsidRPr="00451C16">
        <w:rPr>
          <w:lang w:val="en-US" w:eastAsia="en-AU"/>
        </w:rPr>
        <w:t>Data</w:t>
      </w:r>
      <w:r w:rsidRPr="00451C16">
        <w:rPr>
          <w:lang w:val="en-US" w:eastAsia="en-AU"/>
        </w:rPr>
        <w:t>?</w:t>
      </w:r>
    </w:p>
    <w:p w14:paraId="1F769863" w14:textId="6DAE9CBD" w:rsidR="002C3BE2" w:rsidRPr="00451C16" w:rsidRDefault="006E50B9" w:rsidP="004E651F">
      <w:pPr>
        <w:rPr>
          <w:lang w:val="en-US" w:eastAsia="en-AU"/>
        </w:rPr>
      </w:pPr>
      <w:r>
        <w:rPr>
          <w:lang w:val="en-US" w:eastAsia="en-AU"/>
        </w:rPr>
        <w:fldChar w:fldCharType="begin">
          <w:ffData>
            <w:name w:val=""/>
            <w:enabled/>
            <w:calcOnExit w:val="0"/>
            <w:checkBox>
              <w:size w:val="24"/>
              <w:default w:val="1"/>
            </w:checkBox>
          </w:ffData>
        </w:fldChar>
      </w:r>
      <w:r>
        <w:rPr>
          <w:lang w:val="en-US" w:eastAsia="en-AU"/>
        </w:rPr>
        <w:instrText xml:space="preserve"> FORMCHECKBOX </w:instrText>
      </w:r>
      <w:r w:rsidR="00650E60">
        <w:rPr>
          <w:lang w:val="en-US" w:eastAsia="en-AU"/>
        </w:rPr>
      </w:r>
      <w:r w:rsidR="00650E60">
        <w:rPr>
          <w:lang w:val="en-US" w:eastAsia="en-AU"/>
        </w:rPr>
        <w:fldChar w:fldCharType="separate"/>
      </w:r>
      <w:r>
        <w:rPr>
          <w:lang w:val="en-US" w:eastAsia="en-AU"/>
        </w:rPr>
        <w:fldChar w:fldCharType="end"/>
      </w:r>
      <w:r w:rsidR="001D1F52" w:rsidRPr="00451C16">
        <w:rPr>
          <w:lang w:val="en-US" w:eastAsia="en-AU"/>
        </w:rPr>
        <w:tab/>
        <w:t>Yes</w:t>
      </w:r>
    </w:p>
    <w:p w14:paraId="23C0C20B" w14:textId="159907DF" w:rsidR="002C3BE2" w:rsidRPr="00451C16" w:rsidRDefault="002C3BE2" w:rsidP="004E651F">
      <w:pPr>
        <w:ind w:left="720"/>
        <w:rPr>
          <w:lang w:val="en-US" w:eastAsia="en-AU"/>
        </w:rPr>
      </w:pPr>
      <w:r w:rsidRPr="00451C16">
        <w:rPr>
          <w:lang w:val="en-US" w:eastAsia="en-AU"/>
        </w:rPr>
        <w:lastRenderedPageBreak/>
        <w:t xml:space="preserve">If yes, specify the procedures and requirements for the storage </w:t>
      </w:r>
      <w:r w:rsidR="005C47DD" w:rsidRPr="00451C16">
        <w:rPr>
          <w:lang w:val="en-US" w:eastAsia="en-AU"/>
        </w:rPr>
        <w:t xml:space="preserve">and back-up </w:t>
      </w:r>
      <w:r w:rsidRPr="00451C16">
        <w:rPr>
          <w:lang w:val="en-US" w:eastAsia="en-AU"/>
        </w:rPr>
        <w:t xml:space="preserve">of the Customer </w:t>
      </w:r>
      <w:r w:rsidR="00422BC7" w:rsidRPr="00451C16">
        <w:rPr>
          <w:lang w:val="en-US" w:eastAsia="en-AU"/>
        </w:rPr>
        <w:t xml:space="preserve">Data </w:t>
      </w:r>
      <w:r w:rsidRPr="00451C16">
        <w:rPr>
          <w:lang w:val="en-US" w:eastAsia="en-AU"/>
        </w:rPr>
        <w:t xml:space="preserve">(including the frequency at which the Supplier is to provide the Customer with back-up copies of the Customer </w:t>
      </w:r>
      <w:r w:rsidR="00422BC7" w:rsidRPr="00451C16">
        <w:rPr>
          <w:lang w:val="en-US" w:eastAsia="en-AU"/>
        </w:rPr>
        <w:t xml:space="preserve">Data </w:t>
      </w:r>
      <w:r w:rsidRPr="00451C16">
        <w:rPr>
          <w:lang w:val="en-US" w:eastAsia="en-AU"/>
        </w:rPr>
        <w:t xml:space="preserve">and the format in which the Customer </w:t>
      </w:r>
      <w:r w:rsidR="00422BC7" w:rsidRPr="00451C16">
        <w:rPr>
          <w:lang w:val="en-US" w:eastAsia="en-AU"/>
        </w:rPr>
        <w:t xml:space="preserve">Data </w:t>
      </w:r>
      <w:r w:rsidRPr="00451C16">
        <w:rPr>
          <w:lang w:val="en-US" w:eastAsia="en-AU"/>
        </w:rPr>
        <w:t xml:space="preserve">must be provided to the Customer): </w:t>
      </w:r>
      <w:r w:rsidRPr="00451C16">
        <w:rPr>
          <w:highlight w:val="yellow"/>
          <w:lang w:val="en-US" w:eastAsia="en-AU"/>
        </w:rPr>
        <w:t>&lt;&lt;insert&gt;&gt;</w:t>
      </w:r>
    </w:p>
    <w:p w14:paraId="34E0DCB0" w14:textId="77777777" w:rsidR="002C3BE2" w:rsidRPr="00451C16" w:rsidRDefault="002C3BE2" w:rsidP="004E651F">
      <w:pPr>
        <w:rPr>
          <w:lang w:val="en-US" w:eastAsia="en-AU"/>
        </w:rPr>
      </w:pPr>
      <w:r w:rsidRPr="00451C16">
        <w:rPr>
          <w:lang w:val="en-US" w:eastAsia="en-AU"/>
        </w:rPr>
        <w:fldChar w:fldCharType="begin">
          <w:ffData>
            <w:name w:val="Check8"/>
            <w:enabled/>
            <w:calcOnExit w:val="0"/>
            <w:checkBox>
              <w:size w:val="24"/>
              <w:default w:val="0"/>
            </w:checkBox>
          </w:ffData>
        </w:fldChar>
      </w:r>
      <w:r w:rsidRPr="00451C16">
        <w:rPr>
          <w:lang w:val="en-US" w:eastAsia="en-AU"/>
        </w:rPr>
        <w:instrText xml:space="preserve"> FORMCHECKBOX </w:instrText>
      </w:r>
      <w:r w:rsidR="00650E60">
        <w:rPr>
          <w:lang w:val="en-US" w:eastAsia="en-AU"/>
        </w:rPr>
      </w:r>
      <w:r w:rsidR="00650E60">
        <w:rPr>
          <w:lang w:val="en-US" w:eastAsia="en-AU"/>
        </w:rPr>
        <w:fldChar w:fldCharType="separate"/>
      </w:r>
      <w:r w:rsidRPr="00451C16">
        <w:rPr>
          <w:lang w:val="en-US" w:eastAsia="en-AU"/>
        </w:rPr>
        <w:fldChar w:fldCharType="end"/>
      </w:r>
      <w:r w:rsidRPr="00451C16">
        <w:rPr>
          <w:lang w:val="en-US" w:eastAsia="en-AU"/>
        </w:rPr>
        <w:tab/>
        <w:t>No</w:t>
      </w:r>
    </w:p>
    <w:p w14:paraId="2B92F7D2" w14:textId="17D96B52" w:rsidR="6F22BEBD" w:rsidRDefault="6F22BEBD" w:rsidP="45BD93FA">
      <w:pPr>
        <w:rPr>
          <w:rFonts w:eastAsia="Arial" w:cs="Arial"/>
          <w:szCs w:val="22"/>
          <w:lang w:val="en-US"/>
        </w:rPr>
      </w:pPr>
      <w:proofErr w:type="gramStart"/>
      <w:r w:rsidRPr="45BD93FA">
        <w:rPr>
          <w:lang w:val="en-US" w:eastAsia="en-AU"/>
        </w:rPr>
        <w:t>In the course of</w:t>
      </w:r>
      <w:proofErr w:type="gramEnd"/>
      <w:r w:rsidRPr="45BD93FA">
        <w:rPr>
          <w:lang w:val="en-US" w:eastAsia="en-AU"/>
        </w:rPr>
        <w:t xml:space="preserve"> storing and using PAHSMA’s customer data, the Supplier will adhere to </w:t>
      </w:r>
      <w:r w:rsidRPr="45BD93FA">
        <w:rPr>
          <w:rFonts w:eastAsia="Arial" w:cs="Arial"/>
          <w:szCs w:val="22"/>
          <w:lang w:val="en-US"/>
        </w:rPr>
        <w:t xml:space="preserve">Personal Information Protection Act 2004 (Tas) at all times </w:t>
      </w:r>
      <w:r w:rsidR="0AC7A301" w:rsidRPr="45BD93FA">
        <w:rPr>
          <w:rFonts w:eastAsia="Arial" w:cs="Arial"/>
          <w:szCs w:val="22"/>
          <w:lang w:val="en-US"/>
        </w:rPr>
        <w:t xml:space="preserve">during the contract duration. </w:t>
      </w:r>
    </w:p>
    <w:p w14:paraId="317F2AB9" w14:textId="77777777" w:rsidR="002C3BE2" w:rsidRPr="00451C16" w:rsidRDefault="002C3BE2" w:rsidP="004E651F">
      <w:pPr>
        <w:rPr>
          <w:rFonts w:cs="Arial"/>
          <w:b/>
          <w:szCs w:val="22"/>
        </w:rPr>
      </w:pPr>
      <w:r w:rsidRPr="00451C16">
        <w:rPr>
          <w:rFonts w:cs="Arial"/>
          <w:b/>
          <w:szCs w:val="22"/>
          <w:lang w:val="en-US" w:eastAsia="en-AU"/>
        </w:rPr>
        <w:t xml:space="preserve">Tools and mechanisms to enable the Customer to access and monitor the Customer </w:t>
      </w:r>
      <w:r w:rsidR="00422BC7" w:rsidRPr="00451C16">
        <w:rPr>
          <w:rFonts w:cs="Arial"/>
          <w:b/>
          <w:szCs w:val="22"/>
          <w:lang w:val="en-US" w:eastAsia="en-AU"/>
        </w:rPr>
        <w:t>Data</w:t>
      </w:r>
      <w:r w:rsidR="00422BC7" w:rsidRPr="00451C16">
        <w:rPr>
          <w:rFonts w:cs="Arial"/>
          <w:b/>
          <w:szCs w:val="22"/>
        </w:rPr>
        <w:t xml:space="preserve"> </w:t>
      </w:r>
    </w:p>
    <w:p w14:paraId="7696CC6D" w14:textId="77777777" w:rsidR="002C3BE2" w:rsidRPr="00451C16" w:rsidRDefault="002C3BE2" w:rsidP="004E651F">
      <w:pPr>
        <w:rPr>
          <w:rFonts w:cs="Arial"/>
          <w:szCs w:val="22"/>
          <w:lang w:val="en-US" w:eastAsia="en-AU"/>
        </w:rPr>
      </w:pPr>
      <w:r w:rsidRPr="00451C16">
        <w:rPr>
          <w:rFonts w:cs="Arial"/>
          <w:szCs w:val="22"/>
          <w:highlight w:val="yellow"/>
          <w:lang w:val="en-US" w:eastAsia="en-AU"/>
        </w:rPr>
        <w:t>&lt;&lt;Clause 5.6(</w:t>
      </w:r>
      <w:r w:rsidR="00AB3D06" w:rsidRPr="00451C16">
        <w:rPr>
          <w:rFonts w:cs="Arial"/>
          <w:szCs w:val="22"/>
          <w:highlight w:val="yellow"/>
          <w:lang w:val="en-US" w:eastAsia="en-AU"/>
        </w:rPr>
        <w:t>e</w:t>
      </w:r>
      <w:r w:rsidRPr="00451C16">
        <w:rPr>
          <w:rFonts w:cs="Arial"/>
          <w:szCs w:val="22"/>
          <w:highlight w:val="yellow"/>
          <w:lang w:val="en-US" w:eastAsia="en-AU"/>
        </w:rPr>
        <w:t xml:space="preserve">) provides that the Supplier must provide or make available to the Customer at no additional cost, tools and mechanisms on a self-service basis to enable the Customer to access and monitor </w:t>
      </w:r>
      <w:proofErr w:type="gramStart"/>
      <w:r w:rsidRPr="00451C16">
        <w:rPr>
          <w:rFonts w:cs="Arial"/>
          <w:szCs w:val="22"/>
          <w:highlight w:val="yellow"/>
          <w:lang w:val="en-US" w:eastAsia="en-AU"/>
        </w:rPr>
        <w:t>the Customer</w:t>
      </w:r>
      <w:proofErr w:type="gramEnd"/>
      <w:r w:rsidRPr="00451C16">
        <w:rPr>
          <w:rFonts w:cs="Arial"/>
          <w:szCs w:val="22"/>
          <w:highlight w:val="yellow"/>
          <w:lang w:val="en-US" w:eastAsia="en-AU"/>
        </w:rPr>
        <w:t xml:space="preserve"> </w:t>
      </w:r>
      <w:r w:rsidR="00422BC7" w:rsidRPr="00451C16">
        <w:rPr>
          <w:rFonts w:cs="Arial"/>
          <w:szCs w:val="22"/>
          <w:highlight w:val="yellow"/>
          <w:lang w:val="en-US" w:eastAsia="en-AU"/>
        </w:rPr>
        <w:t xml:space="preserve">Data </w:t>
      </w:r>
      <w:r w:rsidRPr="00451C16">
        <w:rPr>
          <w:rFonts w:cs="Arial"/>
          <w:szCs w:val="22"/>
          <w:highlight w:val="yellow"/>
          <w:lang w:val="en-US" w:eastAsia="en-AU"/>
        </w:rPr>
        <w:t>as further specified in the Details.  Specify the tools and mechanisms to be provided to the Customer.&gt;&gt;</w:t>
      </w:r>
    </w:p>
    <w:p w14:paraId="122D6DE8" w14:textId="77777777" w:rsidR="00F63E96" w:rsidRPr="00451C16" w:rsidRDefault="00F63E96" w:rsidP="004E651F">
      <w:pPr>
        <w:rPr>
          <w:rFonts w:cs="Arial"/>
          <w:b/>
          <w:szCs w:val="22"/>
        </w:rPr>
      </w:pPr>
      <w:r w:rsidRPr="00451C16">
        <w:rPr>
          <w:rFonts w:cs="Arial"/>
          <w:b/>
          <w:szCs w:val="22"/>
        </w:rPr>
        <w:t xml:space="preserve">Requirements for return or extraction of the Customer </w:t>
      </w:r>
      <w:r w:rsidR="00422BC7" w:rsidRPr="00451C16">
        <w:rPr>
          <w:rFonts w:cs="Arial"/>
          <w:b/>
          <w:szCs w:val="22"/>
        </w:rPr>
        <w:t xml:space="preserve">Data </w:t>
      </w:r>
      <w:r w:rsidRPr="00451C16">
        <w:rPr>
          <w:rFonts w:cs="Arial"/>
          <w:b/>
          <w:szCs w:val="22"/>
          <w:lang w:val="en-US" w:eastAsia="en-AU"/>
        </w:rPr>
        <w:t>on expiry or termination of the Subscription Period</w:t>
      </w:r>
    </w:p>
    <w:p w14:paraId="73DE1DF1" w14:textId="77777777" w:rsidR="00D86845" w:rsidRPr="00451C16" w:rsidRDefault="00D86845" w:rsidP="004E651F">
      <w:pPr>
        <w:rPr>
          <w:rFonts w:cs="Arial"/>
          <w:szCs w:val="22"/>
          <w:lang w:val="en-US" w:eastAsia="en-AU"/>
        </w:rPr>
      </w:pPr>
      <w:r w:rsidRPr="00451C16">
        <w:rPr>
          <w:rFonts w:cs="Arial"/>
          <w:szCs w:val="22"/>
          <w:highlight w:val="yellow"/>
        </w:rPr>
        <w:t>&lt;&lt;</w:t>
      </w:r>
      <w:r w:rsidRPr="00451C16">
        <w:rPr>
          <w:rFonts w:cs="Arial"/>
          <w:bCs/>
          <w:szCs w:val="22"/>
          <w:highlight w:val="yellow"/>
        </w:rPr>
        <w:t>Clause 5.6(</w:t>
      </w:r>
      <w:r w:rsidR="00AB3D06" w:rsidRPr="00451C16">
        <w:rPr>
          <w:rFonts w:cs="Arial"/>
          <w:bCs/>
          <w:szCs w:val="22"/>
          <w:highlight w:val="yellow"/>
        </w:rPr>
        <w:t>e</w:t>
      </w:r>
      <w:r w:rsidRPr="00451C16">
        <w:rPr>
          <w:rFonts w:cs="Arial"/>
          <w:bCs/>
          <w:szCs w:val="22"/>
          <w:highlight w:val="yellow"/>
        </w:rPr>
        <w:t>)</w:t>
      </w:r>
      <w:r w:rsidRPr="00451C16">
        <w:rPr>
          <w:rFonts w:cs="Arial"/>
          <w:szCs w:val="22"/>
          <w:highlight w:val="yellow"/>
        </w:rPr>
        <w:t xml:space="preserve"> provides that on expiry (and non-renewal) or termination of the Subscription Period the Supplier must either return the Customer </w:t>
      </w:r>
      <w:r w:rsidR="00422BC7" w:rsidRPr="00451C16">
        <w:rPr>
          <w:rFonts w:cs="Arial"/>
          <w:szCs w:val="22"/>
          <w:highlight w:val="yellow"/>
        </w:rPr>
        <w:t xml:space="preserve">Data </w:t>
      </w:r>
      <w:r w:rsidRPr="00451C16">
        <w:rPr>
          <w:rFonts w:cs="Arial"/>
          <w:szCs w:val="22"/>
          <w:highlight w:val="yellow"/>
        </w:rPr>
        <w:t xml:space="preserve">to the Customer or allow the Customer to extract the Customer </w:t>
      </w:r>
      <w:r w:rsidR="00422BC7" w:rsidRPr="00451C16">
        <w:rPr>
          <w:rFonts w:cs="Arial"/>
          <w:szCs w:val="22"/>
          <w:highlight w:val="yellow"/>
        </w:rPr>
        <w:t>Data</w:t>
      </w:r>
      <w:r w:rsidRPr="00451C16">
        <w:rPr>
          <w:rFonts w:cs="Arial"/>
          <w:szCs w:val="22"/>
          <w:highlight w:val="yellow"/>
        </w:rPr>
        <w:t xml:space="preserve">, in accordance with the procedures and requirements set out in the </w:t>
      </w:r>
      <w:r w:rsidR="001E2C0F" w:rsidRPr="00451C16">
        <w:rPr>
          <w:rFonts w:cs="Arial"/>
          <w:szCs w:val="22"/>
          <w:highlight w:val="yellow"/>
        </w:rPr>
        <w:t>Details</w:t>
      </w:r>
      <w:r w:rsidRPr="00451C16">
        <w:rPr>
          <w:rFonts w:cs="Arial"/>
          <w:szCs w:val="22"/>
          <w:highlight w:val="yellow"/>
        </w:rPr>
        <w:t xml:space="preserve">.  In this item specify whether the Supplier must either return the Customer </w:t>
      </w:r>
      <w:r w:rsidR="00422BC7" w:rsidRPr="00451C16">
        <w:rPr>
          <w:rFonts w:cs="Arial"/>
          <w:szCs w:val="22"/>
          <w:highlight w:val="yellow"/>
        </w:rPr>
        <w:t xml:space="preserve">Data </w:t>
      </w:r>
      <w:r w:rsidRPr="00451C16">
        <w:rPr>
          <w:rFonts w:cs="Arial"/>
          <w:szCs w:val="22"/>
          <w:highlight w:val="yellow"/>
        </w:rPr>
        <w:t xml:space="preserve">to the Customer or allow the Customer to extract the Customer </w:t>
      </w:r>
      <w:r w:rsidR="00422BC7" w:rsidRPr="00451C16">
        <w:rPr>
          <w:rFonts w:cs="Arial"/>
          <w:szCs w:val="22"/>
          <w:highlight w:val="yellow"/>
        </w:rPr>
        <w:t>Data</w:t>
      </w:r>
      <w:r w:rsidRPr="00451C16">
        <w:rPr>
          <w:rFonts w:cs="Arial"/>
          <w:szCs w:val="22"/>
          <w:highlight w:val="yellow"/>
        </w:rPr>
        <w:t>.&gt;&gt;</w:t>
      </w:r>
    </w:p>
    <w:p w14:paraId="4017437C" w14:textId="77777777" w:rsidR="004E651F" w:rsidRDefault="004E651F" w:rsidP="001D1F52">
      <w:pPr>
        <w:rPr>
          <w:rFonts w:cs="Arial"/>
          <w:szCs w:val="22"/>
          <w:lang w:val="en-US" w:eastAsia="en-AU"/>
        </w:rPr>
      </w:pPr>
    </w:p>
    <w:p w14:paraId="2B2F9D63" w14:textId="77777777" w:rsidR="00F63E96" w:rsidRPr="00451C16" w:rsidRDefault="00F63E96" w:rsidP="001D1F52">
      <w:pPr>
        <w:rPr>
          <w:rFonts w:cs="Arial"/>
          <w:szCs w:val="22"/>
          <w:lang w:val="en-US" w:eastAsia="en-AU"/>
        </w:rPr>
      </w:pPr>
      <w:r w:rsidRPr="00451C16">
        <w:rPr>
          <w:rFonts w:cs="Arial"/>
          <w:szCs w:val="22"/>
          <w:lang w:val="en-US" w:eastAsia="en-AU"/>
        </w:rPr>
        <w:t xml:space="preserve">Is the Supplier required to return or allow the Customer to extract all Customer </w:t>
      </w:r>
      <w:r w:rsidR="00422BC7" w:rsidRPr="00451C16">
        <w:rPr>
          <w:rFonts w:cs="Arial"/>
          <w:szCs w:val="22"/>
          <w:lang w:val="en-US" w:eastAsia="en-AU"/>
        </w:rPr>
        <w:t xml:space="preserve">Data </w:t>
      </w:r>
      <w:r w:rsidRPr="00451C16">
        <w:rPr>
          <w:rFonts w:cs="Arial"/>
          <w:szCs w:val="22"/>
          <w:lang w:val="en-US" w:eastAsia="en-AU"/>
        </w:rPr>
        <w:t>to the Customer?</w:t>
      </w:r>
    </w:p>
    <w:p w14:paraId="5CB5BC19" w14:textId="38C23AB8" w:rsidR="00F63E96" w:rsidRPr="00451C16" w:rsidRDefault="002C010C" w:rsidP="00307DB8">
      <w:pPr>
        <w:ind w:left="851" w:hanging="851"/>
        <w:rPr>
          <w:rFonts w:cs="Arial"/>
          <w:szCs w:val="22"/>
          <w:lang w:val="en-US" w:eastAsia="en-AU"/>
        </w:rPr>
      </w:pPr>
      <w:r>
        <w:rPr>
          <w:rFonts w:cs="Arial"/>
          <w:szCs w:val="22"/>
          <w:lang w:val="en-US" w:eastAsia="en-AU"/>
        </w:rPr>
        <w:fldChar w:fldCharType="begin">
          <w:ffData>
            <w:name w:val=""/>
            <w:enabled/>
            <w:calcOnExit w:val="0"/>
            <w:checkBox>
              <w:size w:val="24"/>
              <w:default w:val="1"/>
            </w:checkBox>
          </w:ffData>
        </w:fldChar>
      </w:r>
      <w:r>
        <w:rPr>
          <w:rFonts w:cs="Arial"/>
          <w:szCs w:val="22"/>
          <w:lang w:val="en-US" w:eastAsia="en-AU"/>
        </w:rPr>
        <w:instrText xml:space="preserve"> FORMCHECKBOX </w:instrText>
      </w:r>
      <w:r w:rsidR="00650E60">
        <w:rPr>
          <w:rFonts w:cs="Arial"/>
          <w:szCs w:val="22"/>
          <w:lang w:val="en-US" w:eastAsia="en-AU"/>
        </w:rPr>
      </w:r>
      <w:r w:rsidR="00650E60">
        <w:rPr>
          <w:rFonts w:cs="Arial"/>
          <w:szCs w:val="22"/>
          <w:lang w:val="en-US" w:eastAsia="en-AU"/>
        </w:rPr>
        <w:fldChar w:fldCharType="separate"/>
      </w:r>
      <w:r>
        <w:rPr>
          <w:rFonts w:cs="Arial"/>
          <w:szCs w:val="22"/>
          <w:lang w:val="en-US" w:eastAsia="en-AU"/>
        </w:rPr>
        <w:fldChar w:fldCharType="end"/>
      </w:r>
      <w:r w:rsidR="00F63E96" w:rsidRPr="00451C16">
        <w:rPr>
          <w:rFonts w:cs="Arial"/>
          <w:szCs w:val="22"/>
          <w:lang w:val="en-US" w:eastAsia="en-AU"/>
        </w:rPr>
        <w:tab/>
        <w:t xml:space="preserve">The Supplier is required to return all Customer </w:t>
      </w:r>
      <w:r w:rsidR="00422BC7" w:rsidRPr="00451C16">
        <w:rPr>
          <w:rFonts w:cs="Arial"/>
          <w:szCs w:val="22"/>
          <w:lang w:val="en-US" w:eastAsia="en-AU"/>
        </w:rPr>
        <w:t xml:space="preserve">Data </w:t>
      </w:r>
      <w:r w:rsidR="00F63E96" w:rsidRPr="00451C16">
        <w:rPr>
          <w:rFonts w:cs="Arial"/>
          <w:szCs w:val="22"/>
          <w:lang w:val="en-US" w:eastAsia="en-AU"/>
        </w:rPr>
        <w:t>to the Customer on expiry or termination of the Subscription Period.</w:t>
      </w:r>
    </w:p>
    <w:p w14:paraId="00E6D39A" w14:textId="77777777" w:rsidR="00F63E96" w:rsidRPr="00451C16" w:rsidRDefault="00F63E96" w:rsidP="004E651F">
      <w:pPr>
        <w:rPr>
          <w:b/>
        </w:rPr>
      </w:pPr>
      <w:r w:rsidRPr="00451C16">
        <w:rPr>
          <w:b/>
        </w:rPr>
        <w:t xml:space="preserve">Format in which the Customer </w:t>
      </w:r>
      <w:r w:rsidR="00422BC7" w:rsidRPr="00451C16">
        <w:rPr>
          <w:b/>
        </w:rPr>
        <w:t xml:space="preserve">Data </w:t>
      </w:r>
      <w:r w:rsidRPr="00451C16">
        <w:rPr>
          <w:b/>
        </w:rPr>
        <w:t>must be returned or made available after termination or expiry (and non-renewal) of Subscription Period</w:t>
      </w:r>
    </w:p>
    <w:p w14:paraId="32507B29" w14:textId="710F32E3" w:rsidR="00F63E96" w:rsidRDefault="00333E3F" w:rsidP="004E651F">
      <w:pPr>
        <w:rPr>
          <w:lang w:val="en-US" w:eastAsia="en-AU"/>
        </w:rPr>
      </w:pPr>
      <w:r>
        <w:rPr>
          <w:lang w:val="en-US" w:eastAsia="en-AU"/>
        </w:rPr>
        <w:t>Comma separated variable (CSV) file format</w:t>
      </w:r>
    </w:p>
    <w:p w14:paraId="3FB4C770" w14:textId="77777777" w:rsidR="004437E2" w:rsidRPr="00AA13A9" w:rsidRDefault="004437E2" w:rsidP="004437E2">
      <w:pPr>
        <w:rPr>
          <w:b/>
        </w:rPr>
      </w:pPr>
      <w:r w:rsidRPr="00E37A4E">
        <w:rPr>
          <w:b/>
        </w:rPr>
        <w:t xml:space="preserve">Permanent </w:t>
      </w:r>
      <w:r>
        <w:rPr>
          <w:b/>
        </w:rPr>
        <w:t>destruction or secure erasure</w:t>
      </w:r>
      <w:r w:rsidRPr="00E37A4E">
        <w:rPr>
          <w:b/>
        </w:rPr>
        <w:t xml:space="preserve"> of Customer </w:t>
      </w:r>
      <w:r>
        <w:rPr>
          <w:b/>
        </w:rPr>
        <w:t>Data</w:t>
      </w:r>
    </w:p>
    <w:p w14:paraId="5281B356" w14:textId="41C49087" w:rsidR="00451A22" w:rsidRDefault="00451A22" w:rsidP="004E651F">
      <w:pPr>
        <w:rPr>
          <w:lang w:val="en-US" w:eastAsia="en-AU"/>
        </w:rPr>
      </w:pPr>
      <w:r w:rsidRPr="000244B6">
        <w:t>After returning Customer Data or allowing the Customer to extract the Customer Data, the Supplier is required to destroy or securely erase all Customer Data</w:t>
      </w:r>
      <w:r>
        <w:rPr>
          <w:highlight w:val="yellow"/>
        </w:rPr>
        <w:t>.</w:t>
      </w:r>
    </w:p>
    <w:p w14:paraId="1CFD79C0" w14:textId="77777777" w:rsidR="004E651F" w:rsidRPr="004E651F" w:rsidRDefault="004E651F" w:rsidP="004E651F">
      <w:pPr>
        <w:rPr>
          <w:lang w:eastAsia="en-AU"/>
        </w:rPr>
      </w:pPr>
      <w:bookmarkStart w:id="104" w:name="_Toc490209720"/>
    </w:p>
    <w:p w14:paraId="32697C8C" w14:textId="79EF5453" w:rsidR="00A952DB" w:rsidRPr="004E651F" w:rsidRDefault="00A952DB" w:rsidP="00E0413E">
      <w:pPr>
        <w:pStyle w:val="Heading4"/>
        <w:ind w:hanging="720"/>
        <w:rPr>
          <w:b w:val="0"/>
        </w:rPr>
      </w:pPr>
      <w:r w:rsidRPr="00AA6BF1">
        <w:t>Security</w:t>
      </w:r>
      <w:r>
        <w:t xml:space="preserve"> </w:t>
      </w:r>
      <w:r>
        <w:tab/>
      </w:r>
      <w:r>
        <w:tab/>
      </w:r>
      <w:r>
        <w:tab/>
      </w:r>
      <w:r>
        <w:tab/>
      </w:r>
      <w:r>
        <w:tab/>
      </w:r>
      <w:r>
        <w:tab/>
      </w:r>
      <w:r>
        <w:tab/>
      </w:r>
      <w:r>
        <w:tab/>
      </w:r>
      <w:r>
        <w:tab/>
        <w:t xml:space="preserve">     </w:t>
      </w:r>
      <w:r w:rsidR="00602AA1">
        <w:t xml:space="preserve"> </w:t>
      </w:r>
      <w:r w:rsidRPr="004E651F">
        <w:rPr>
          <w:b w:val="0"/>
          <w:sz w:val="22"/>
        </w:rPr>
        <w:t>Clause 5.6(f)</w:t>
      </w:r>
      <w:bookmarkEnd w:id="104"/>
    </w:p>
    <w:p w14:paraId="01A4F8F9" w14:textId="77777777" w:rsidR="00552489" w:rsidRPr="00451C16" w:rsidRDefault="00552489" w:rsidP="004E651F">
      <w:pPr>
        <w:rPr>
          <w:b/>
        </w:rPr>
      </w:pPr>
      <w:r w:rsidRPr="00451C16">
        <w:rPr>
          <w:b/>
        </w:rPr>
        <w:t>Specify the applicable security and encryption standards which apply to the As</w:t>
      </w:r>
      <w:r w:rsidR="00D17D85" w:rsidRPr="00451C16">
        <w:rPr>
          <w:b/>
        </w:rPr>
        <w:t xml:space="preserve"> a Service and Customer </w:t>
      </w:r>
      <w:r w:rsidR="00422BC7" w:rsidRPr="00451C16">
        <w:rPr>
          <w:b/>
        </w:rPr>
        <w:t>Data</w:t>
      </w:r>
    </w:p>
    <w:p w14:paraId="30F029F2" w14:textId="77777777" w:rsidR="00552489" w:rsidRPr="00451C16" w:rsidRDefault="00552489" w:rsidP="004E651F">
      <w:pPr>
        <w:rPr>
          <w:highlight w:val="yellow"/>
          <w:lang w:val="en-US" w:eastAsia="en-AU"/>
        </w:rPr>
      </w:pPr>
      <w:r w:rsidRPr="00451C16">
        <w:rPr>
          <w:highlight w:val="yellow"/>
          <w:lang w:val="en-US" w:eastAsia="en-AU"/>
        </w:rPr>
        <w:t>&lt;&lt;</w:t>
      </w:r>
      <w:r w:rsidR="001D1F52" w:rsidRPr="00451C16">
        <w:rPr>
          <w:highlight w:val="yellow"/>
          <w:lang w:val="en-US" w:eastAsia="en-AU"/>
        </w:rPr>
        <w:t>I</w:t>
      </w:r>
      <w:r w:rsidRPr="00451C16">
        <w:rPr>
          <w:highlight w:val="yellow"/>
          <w:lang w:val="en-US" w:eastAsia="en-AU"/>
        </w:rPr>
        <w:t xml:space="preserve">nsert environmental, safety and facility procedures, data security procedures and other safeguards to protect the Customer </w:t>
      </w:r>
      <w:r w:rsidR="00422BC7" w:rsidRPr="00451C16">
        <w:rPr>
          <w:highlight w:val="yellow"/>
          <w:lang w:val="en-US" w:eastAsia="en-AU"/>
        </w:rPr>
        <w:t xml:space="preserve">Data </w:t>
      </w:r>
      <w:r w:rsidRPr="00451C16">
        <w:rPr>
          <w:highlight w:val="yellow"/>
          <w:lang w:val="en-US" w:eastAsia="en-AU"/>
        </w:rPr>
        <w:t xml:space="preserve">from destruction, loss and </w:t>
      </w:r>
      <w:proofErr w:type="spellStart"/>
      <w:r w:rsidRPr="00451C16">
        <w:rPr>
          <w:highlight w:val="yellow"/>
          <w:lang w:val="en-US" w:eastAsia="en-AU"/>
        </w:rPr>
        <w:t>unauthorised</w:t>
      </w:r>
      <w:proofErr w:type="spellEnd"/>
      <w:r w:rsidRPr="00451C16">
        <w:rPr>
          <w:highlight w:val="yellow"/>
          <w:lang w:val="en-US" w:eastAsia="en-AU"/>
        </w:rPr>
        <w:t xml:space="preserve"> access or alteration of the Customer </w:t>
      </w:r>
      <w:r w:rsidR="00422BC7" w:rsidRPr="00451C16">
        <w:rPr>
          <w:highlight w:val="yellow"/>
          <w:lang w:val="en-US" w:eastAsia="en-AU"/>
        </w:rPr>
        <w:t>Data</w:t>
      </w:r>
      <w:r w:rsidRPr="00451C16">
        <w:rPr>
          <w:highlight w:val="yellow"/>
          <w:lang w:val="en-US" w:eastAsia="en-AU"/>
        </w:rPr>
        <w:t xml:space="preserve">.  For </w:t>
      </w:r>
      <w:proofErr w:type="gramStart"/>
      <w:r w:rsidRPr="00451C16">
        <w:rPr>
          <w:highlight w:val="yellow"/>
          <w:lang w:val="en-US" w:eastAsia="en-AU"/>
        </w:rPr>
        <w:t>example</w:t>
      </w:r>
      <w:proofErr w:type="gramEnd"/>
      <w:r w:rsidRPr="00451C16">
        <w:rPr>
          <w:highlight w:val="yellow"/>
          <w:lang w:val="en-US" w:eastAsia="en-AU"/>
        </w:rPr>
        <w:t xml:space="preserve"> these may include:</w:t>
      </w:r>
    </w:p>
    <w:p w14:paraId="0885F951" w14:textId="77777777" w:rsidR="00552489" w:rsidRPr="004E651F" w:rsidRDefault="00552489" w:rsidP="008063B6">
      <w:pPr>
        <w:pStyle w:val="ListParagraph"/>
        <w:numPr>
          <w:ilvl w:val="0"/>
          <w:numId w:val="27"/>
        </w:numPr>
        <w:rPr>
          <w:highlight w:val="yellow"/>
          <w:lang w:val="en-US" w:eastAsia="en-AU"/>
        </w:rPr>
      </w:pPr>
      <w:r w:rsidRPr="004E651F">
        <w:rPr>
          <w:highlight w:val="yellow"/>
          <w:lang w:val="en-US" w:eastAsia="en-AU"/>
        </w:rPr>
        <w:t>physical access controls such as secure swipe card access, biometri</w:t>
      </w:r>
      <w:r w:rsidR="00CF116C" w:rsidRPr="004E651F">
        <w:rPr>
          <w:highlight w:val="yellow"/>
          <w:lang w:val="en-US" w:eastAsia="en-AU"/>
        </w:rPr>
        <w:t>c</w:t>
      </w:r>
      <w:r w:rsidRPr="004E651F">
        <w:rPr>
          <w:highlight w:val="yellow"/>
          <w:lang w:val="en-US" w:eastAsia="en-AU"/>
        </w:rPr>
        <w:t xml:space="preserve"> or coded access to the As a Service Location</w:t>
      </w:r>
    </w:p>
    <w:p w14:paraId="16BA5396" w14:textId="77777777" w:rsidR="00552489" w:rsidRPr="004E651F" w:rsidRDefault="00552489" w:rsidP="008063B6">
      <w:pPr>
        <w:pStyle w:val="ListParagraph"/>
        <w:numPr>
          <w:ilvl w:val="0"/>
          <w:numId w:val="27"/>
        </w:numPr>
        <w:rPr>
          <w:highlight w:val="yellow"/>
          <w:lang w:val="en-US" w:eastAsia="en-AU"/>
        </w:rPr>
      </w:pPr>
      <w:r w:rsidRPr="004E651F">
        <w:rPr>
          <w:highlight w:val="yellow"/>
          <w:lang w:val="en-US" w:eastAsia="en-AU"/>
        </w:rPr>
        <w:t>data security measures such as encryption of data during transit or while at rest;</w:t>
      </w:r>
      <w:r w:rsidR="001D1F52" w:rsidRPr="004E651F">
        <w:rPr>
          <w:highlight w:val="yellow"/>
          <w:lang w:val="en-US" w:eastAsia="en-AU"/>
        </w:rPr>
        <w:t xml:space="preserve"> and</w:t>
      </w:r>
    </w:p>
    <w:p w14:paraId="05255156" w14:textId="77777777" w:rsidR="00552489" w:rsidRDefault="00552489" w:rsidP="008063B6">
      <w:pPr>
        <w:pStyle w:val="ListParagraph"/>
        <w:numPr>
          <w:ilvl w:val="0"/>
          <w:numId w:val="27"/>
        </w:numPr>
        <w:rPr>
          <w:highlight w:val="yellow"/>
          <w:lang w:val="en-US" w:eastAsia="en-AU"/>
        </w:rPr>
      </w:pPr>
      <w:r w:rsidRPr="004E651F">
        <w:rPr>
          <w:highlight w:val="yellow"/>
          <w:lang w:val="en-US" w:eastAsia="en-AU"/>
        </w:rPr>
        <w:t xml:space="preserve">level of data </w:t>
      </w:r>
      <w:proofErr w:type="spellStart"/>
      <w:r w:rsidRPr="004E651F">
        <w:rPr>
          <w:highlight w:val="yellow"/>
          <w:lang w:val="en-US" w:eastAsia="en-AU"/>
        </w:rPr>
        <w:t>centre</w:t>
      </w:r>
      <w:proofErr w:type="spellEnd"/>
      <w:r w:rsidRPr="004E651F">
        <w:rPr>
          <w:highlight w:val="yellow"/>
          <w:lang w:val="en-US" w:eastAsia="en-AU"/>
        </w:rPr>
        <w:t xml:space="preserve"> certification (such as ISO 27001/27002)</w:t>
      </w:r>
      <w:r w:rsidR="001D1F52" w:rsidRPr="004E651F">
        <w:rPr>
          <w:highlight w:val="yellow"/>
          <w:lang w:val="en-US" w:eastAsia="en-AU"/>
        </w:rPr>
        <w:t>.</w:t>
      </w:r>
      <w:r w:rsidRPr="004E651F">
        <w:rPr>
          <w:highlight w:val="yellow"/>
          <w:lang w:val="en-US" w:eastAsia="en-AU"/>
        </w:rPr>
        <w:t>&gt;&gt;</w:t>
      </w:r>
    </w:p>
    <w:p w14:paraId="23284B08" w14:textId="77777777" w:rsidR="004E651F" w:rsidRPr="004E651F" w:rsidRDefault="004E651F" w:rsidP="004E651F">
      <w:pPr>
        <w:pStyle w:val="ListParagraph"/>
        <w:rPr>
          <w:highlight w:val="yellow"/>
          <w:lang w:val="en-US" w:eastAsia="en-AU"/>
        </w:rPr>
      </w:pPr>
    </w:p>
    <w:p w14:paraId="7B81C24A" w14:textId="5F4CB1E4" w:rsidR="00A952DB" w:rsidRPr="004E651F" w:rsidRDefault="00A952DB" w:rsidP="00E0413E">
      <w:pPr>
        <w:pStyle w:val="Heading4"/>
        <w:ind w:hanging="720"/>
        <w:rPr>
          <w:b w:val="0"/>
        </w:rPr>
      </w:pPr>
      <w:bookmarkStart w:id="105" w:name="_Toc490209721"/>
      <w:r w:rsidRPr="00371BEA">
        <w:lastRenderedPageBreak/>
        <w:t>General Support</w:t>
      </w:r>
      <w:r>
        <w:t xml:space="preserve"> </w:t>
      </w:r>
      <w:r>
        <w:tab/>
      </w:r>
      <w:r>
        <w:tab/>
      </w:r>
      <w:r>
        <w:tab/>
      </w:r>
      <w:r>
        <w:tab/>
      </w:r>
      <w:r>
        <w:tab/>
      </w:r>
      <w:r>
        <w:tab/>
      </w:r>
      <w:r>
        <w:tab/>
      </w:r>
      <w:r>
        <w:tab/>
        <w:t xml:space="preserve">     </w:t>
      </w:r>
      <w:r w:rsidRPr="004E651F">
        <w:rPr>
          <w:b w:val="0"/>
          <w:sz w:val="22"/>
        </w:rPr>
        <w:t>Clause 5.6(g)</w:t>
      </w:r>
      <w:bookmarkEnd w:id="105"/>
    </w:p>
    <w:p w14:paraId="0C80A1B4" w14:textId="323BB2F7" w:rsidR="00552489" w:rsidRPr="00451C16" w:rsidRDefault="00E921A4" w:rsidP="001D1F52">
      <w:pPr>
        <w:rPr>
          <w:rFonts w:cs="Arial"/>
          <w:szCs w:val="22"/>
          <w:highlight w:val="yellow"/>
          <w:lang w:val="en-US" w:eastAsia="en-AU"/>
        </w:rPr>
      </w:pPr>
      <w:r>
        <w:rPr>
          <w:rFonts w:cs="Arial"/>
          <w:szCs w:val="22"/>
          <w:highlight w:val="yellow"/>
          <w:lang w:val="en-US" w:eastAsia="en-AU"/>
        </w:rPr>
        <w:t xml:space="preserve">General support details </w:t>
      </w:r>
      <w:proofErr w:type="gramStart"/>
      <w:r>
        <w:rPr>
          <w:rFonts w:cs="Arial"/>
          <w:szCs w:val="22"/>
          <w:highlight w:val="yellow"/>
          <w:lang w:val="en-US" w:eastAsia="en-AU"/>
        </w:rPr>
        <w:t>outlined</w:t>
      </w:r>
      <w:proofErr w:type="gramEnd"/>
      <w:r>
        <w:rPr>
          <w:rFonts w:cs="Arial"/>
          <w:szCs w:val="22"/>
          <w:highlight w:val="yellow"/>
          <w:lang w:val="en-US" w:eastAsia="en-AU"/>
        </w:rPr>
        <w:t xml:space="preserve"> </w:t>
      </w:r>
      <w:proofErr w:type="gramStart"/>
      <w:r>
        <w:rPr>
          <w:rFonts w:cs="Arial"/>
          <w:szCs w:val="22"/>
          <w:highlight w:val="yellow"/>
          <w:lang w:val="en-US" w:eastAsia="en-AU"/>
        </w:rPr>
        <w:t>below,</w:t>
      </w:r>
      <w:proofErr w:type="gramEnd"/>
      <w:r>
        <w:rPr>
          <w:rFonts w:cs="Arial"/>
          <w:szCs w:val="22"/>
          <w:highlight w:val="yellow"/>
          <w:lang w:val="en-US" w:eastAsia="en-AU"/>
        </w:rPr>
        <w:t xml:space="preserve"> however, it is expected that this will be further defined during negotiation with success</w:t>
      </w:r>
      <w:r w:rsidR="0071416F">
        <w:rPr>
          <w:rFonts w:cs="Arial"/>
          <w:szCs w:val="22"/>
          <w:highlight w:val="yellow"/>
          <w:lang w:val="en-US" w:eastAsia="en-AU"/>
        </w:rPr>
        <w:t>ful tenderer.</w:t>
      </w:r>
    </w:p>
    <w:p w14:paraId="3DC8381A" w14:textId="519E8588" w:rsidR="00552489" w:rsidRPr="004E651F" w:rsidRDefault="003545E6" w:rsidP="008063B6">
      <w:pPr>
        <w:pStyle w:val="ListParagraph"/>
        <w:numPr>
          <w:ilvl w:val="0"/>
          <w:numId w:val="28"/>
        </w:numPr>
        <w:rPr>
          <w:b/>
          <w:highlight w:val="yellow"/>
          <w:lang w:val="en-US" w:eastAsia="en-AU"/>
        </w:rPr>
      </w:pPr>
      <w:r>
        <w:rPr>
          <w:highlight w:val="yellow"/>
          <w:lang w:val="en-US" w:eastAsia="en-AU"/>
        </w:rPr>
        <w:t xml:space="preserve">General </w:t>
      </w:r>
      <w:r w:rsidR="00481C04">
        <w:rPr>
          <w:highlight w:val="yellow"/>
          <w:lang w:val="en-US" w:eastAsia="en-AU"/>
        </w:rPr>
        <w:t>b</w:t>
      </w:r>
      <w:r w:rsidR="00AD01B2">
        <w:rPr>
          <w:highlight w:val="yellow"/>
          <w:lang w:val="en-US" w:eastAsia="en-AU"/>
        </w:rPr>
        <w:t xml:space="preserve">usiness hours support – 8am to </w:t>
      </w:r>
      <w:r>
        <w:rPr>
          <w:highlight w:val="yellow"/>
          <w:lang w:val="en-US" w:eastAsia="en-AU"/>
        </w:rPr>
        <w:t>6pm on Hobart, Tasmania working days</w:t>
      </w:r>
    </w:p>
    <w:p w14:paraId="451D22C0" w14:textId="03518AA7" w:rsidR="00552489" w:rsidRPr="004E651F" w:rsidRDefault="00481C04" w:rsidP="008063B6">
      <w:pPr>
        <w:pStyle w:val="ListParagraph"/>
        <w:numPr>
          <w:ilvl w:val="0"/>
          <w:numId w:val="28"/>
        </w:numPr>
        <w:rPr>
          <w:b/>
          <w:highlight w:val="yellow"/>
          <w:lang w:val="en-US" w:eastAsia="en-AU"/>
        </w:rPr>
      </w:pPr>
      <w:proofErr w:type="gramStart"/>
      <w:r>
        <w:rPr>
          <w:highlight w:val="yellow"/>
          <w:lang w:val="en-US" w:eastAsia="en-AU"/>
        </w:rPr>
        <w:t>Out of hours</w:t>
      </w:r>
      <w:proofErr w:type="gramEnd"/>
      <w:r>
        <w:rPr>
          <w:highlight w:val="yellow"/>
          <w:lang w:val="en-US" w:eastAsia="en-AU"/>
        </w:rPr>
        <w:t xml:space="preserve"> </w:t>
      </w:r>
      <w:r w:rsidR="00E921A4">
        <w:rPr>
          <w:highlight w:val="yellow"/>
          <w:lang w:val="en-US" w:eastAsia="en-AU"/>
        </w:rPr>
        <w:t xml:space="preserve">emergency </w:t>
      </w:r>
      <w:r>
        <w:rPr>
          <w:highlight w:val="yellow"/>
          <w:lang w:val="en-US" w:eastAsia="en-AU"/>
        </w:rPr>
        <w:t xml:space="preserve">support </w:t>
      </w:r>
      <w:r w:rsidR="0071416F">
        <w:rPr>
          <w:highlight w:val="yellow"/>
          <w:lang w:val="en-US" w:eastAsia="en-AU"/>
        </w:rPr>
        <w:t>in case of major system failure.</w:t>
      </w:r>
      <w:r w:rsidR="00E921A4">
        <w:rPr>
          <w:highlight w:val="yellow"/>
          <w:lang w:val="en-US" w:eastAsia="en-AU"/>
        </w:rPr>
        <w:t xml:space="preserve"> </w:t>
      </w:r>
    </w:p>
    <w:p w14:paraId="09CAE968" w14:textId="753F52C8" w:rsidR="00552489" w:rsidRPr="004E651F" w:rsidRDefault="008654BB" w:rsidP="008063B6">
      <w:pPr>
        <w:pStyle w:val="ListParagraph"/>
        <w:numPr>
          <w:ilvl w:val="0"/>
          <w:numId w:val="28"/>
        </w:numPr>
        <w:rPr>
          <w:b/>
          <w:highlight w:val="yellow"/>
          <w:lang w:val="en-US" w:eastAsia="en-AU"/>
        </w:rPr>
      </w:pPr>
      <w:r>
        <w:rPr>
          <w:highlight w:val="yellow"/>
          <w:lang w:val="en-US" w:eastAsia="en-AU"/>
        </w:rPr>
        <w:t xml:space="preserve">Proactive monitoring of hosted </w:t>
      </w:r>
      <w:proofErr w:type="gramStart"/>
      <w:r>
        <w:rPr>
          <w:highlight w:val="yellow"/>
          <w:lang w:val="en-US" w:eastAsia="en-AU"/>
        </w:rPr>
        <w:t>solution</w:t>
      </w:r>
      <w:proofErr w:type="gramEnd"/>
      <w:r>
        <w:rPr>
          <w:highlight w:val="yellow"/>
          <w:lang w:val="en-US" w:eastAsia="en-AU"/>
        </w:rPr>
        <w:t xml:space="preserve"> </w:t>
      </w:r>
      <w:r w:rsidR="005110FB">
        <w:rPr>
          <w:highlight w:val="yellow"/>
          <w:lang w:val="en-US" w:eastAsia="en-AU"/>
        </w:rPr>
        <w:t>to address issues that arise.</w:t>
      </w:r>
    </w:p>
    <w:p w14:paraId="297B342D" w14:textId="77777777" w:rsidR="004E651F" w:rsidRPr="004E651F" w:rsidRDefault="004E651F" w:rsidP="004E651F">
      <w:pPr>
        <w:ind w:left="360"/>
        <w:rPr>
          <w:b/>
          <w:highlight w:val="yellow"/>
          <w:lang w:val="en-US" w:eastAsia="en-AU"/>
        </w:rPr>
      </w:pPr>
    </w:p>
    <w:p w14:paraId="19732403" w14:textId="1C5163F4" w:rsidR="00A952DB" w:rsidRPr="004E651F" w:rsidRDefault="00A952DB" w:rsidP="00E0413E">
      <w:pPr>
        <w:pStyle w:val="Heading4"/>
        <w:ind w:hanging="720"/>
        <w:rPr>
          <w:b w:val="0"/>
        </w:rPr>
      </w:pPr>
      <w:bookmarkStart w:id="106" w:name="_Toc490209722"/>
      <w:r w:rsidRPr="00371BEA">
        <w:t>Service Levels</w:t>
      </w:r>
      <w:r>
        <w:t xml:space="preserve"> </w:t>
      </w:r>
      <w:r>
        <w:tab/>
      </w:r>
      <w:r>
        <w:tab/>
      </w:r>
      <w:r>
        <w:tab/>
      </w:r>
      <w:r>
        <w:tab/>
      </w:r>
      <w:r>
        <w:tab/>
      </w:r>
      <w:r>
        <w:tab/>
      </w:r>
      <w:r>
        <w:tab/>
      </w:r>
      <w:r>
        <w:tab/>
        <w:t xml:space="preserve">     </w:t>
      </w:r>
      <w:r w:rsidR="00602AA1">
        <w:t xml:space="preserve"> </w:t>
      </w:r>
      <w:r>
        <w:t xml:space="preserve"> </w:t>
      </w:r>
      <w:r w:rsidRPr="004E651F">
        <w:rPr>
          <w:b w:val="0"/>
          <w:sz w:val="22"/>
        </w:rPr>
        <w:t>Clause 5.6(j)</w:t>
      </w:r>
      <w:bookmarkEnd w:id="106"/>
    </w:p>
    <w:p w14:paraId="62E97601" w14:textId="77777777" w:rsidR="003D5E77" w:rsidRPr="004E651F" w:rsidRDefault="003D5E77" w:rsidP="004E651F">
      <w:pPr>
        <w:rPr>
          <w:b/>
        </w:rPr>
      </w:pPr>
      <w:r w:rsidRPr="004E651F">
        <w:rPr>
          <w:b/>
        </w:rPr>
        <w:t>Service Levels</w:t>
      </w:r>
    </w:p>
    <w:p w14:paraId="3160F6A1" w14:textId="644268B2" w:rsidR="00552489" w:rsidRPr="00451C16" w:rsidRDefault="005110FB" w:rsidP="004E651F">
      <w:pPr>
        <w:rPr>
          <w:highlight w:val="yellow"/>
        </w:rPr>
      </w:pPr>
      <w:r>
        <w:rPr>
          <w:highlight w:val="yellow"/>
        </w:rPr>
        <w:t>To be confirmed.</w:t>
      </w:r>
    </w:p>
    <w:p w14:paraId="6FE25866" w14:textId="77777777" w:rsidR="00087062" w:rsidRPr="004E651F" w:rsidRDefault="00087062" w:rsidP="004E651F">
      <w:pPr>
        <w:rPr>
          <w:b/>
          <w:highlight w:val="yellow"/>
        </w:rPr>
      </w:pPr>
      <w:r w:rsidRPr="004E651F">
        <w:rPr>
          <w:b/>
        </w:rPr>
        <w:t>Reporting</w:t>
      </w:r>
    </w:p>
    <w:p w14:paraId="5966400F" w14:textId="2AEC7596" w:rsidR="00087062" w:rsidRPr="00451C16" w:rsidRDefault="005110FB" w:rsidP="004E651F">
      <w:pPr>
        <w:rPr>
          <w:highlight w:val="yellow"/>
        </w:rPr>
      </w:pPr>
      <w:r>
        <w:rPr>
          <w:highlight w:val="yellow"/>
        </w:rPr>
        <w:t>To be confirmed.</w:t>
      </w:r>
    </w:p>
    <w:p w14:paraId="42B454CB" w14:textId="6036CFD0" w:rsidR="00087062" w:rsidRPr="00451C16" w:rsidRDefault="007D65C6" w:rsidP="004E651F">
      <w:pPr>
        <w:ind w:left="720" w:hanging="720"/>
      </w:pPr>
      <w:r>
        <w:fldChar w:fldCharType="begin">
          <w:ffData>
            <w:name w:val=""/>
            <w:enabled/>
            <w:calcOnExit w:val="0"/>
            <w:checkBox>
              <w:size w:val="24"/>
              <w:default w:val="1"/>
            </w:checkBox>
          </w:ffData>
        </w:fldChar>
      </w:r>
      <w:r>
        <w:instrText xml:space="preserve"> FORMCHECKBOX </w:instrText>
      </w:r>
      <w:r w:rsidR="00650E60">
        <w:fldChar w:fldCharType="separate"/>
      </w:r>
      <w:r>
        <w:fldChar w:fldCharType="end"/>
      </w:r>
      <w:r w:rsidR="00087062" w:rsidRPr="00451C16">
        <w:tab/>
        <w:t xml:space="preserve">The Supplier is required to measure its performance against the Service Levels and provide a report to the Customer.  </w:t>
      </w:r>
    </w:p>
    <w:p w14:paraId="1B25C551" w14:textId="608BB35B" w:rsidR="00087062" w:rsidRPr="00AB213E" w:rsidRDefault="007D65C6" w:rsidP="00AB213E">
      <w:r>
        <w:t>To be confirmed.</w:t>
      </w:r>
    </w:p>
    <w:p w14:paraId="538FFDE1" w14:textId="77777777" w:rsidR="003D5E77" w:rsidRPr="00451C16" w:rsidRDefault="003D5E77" w:rsidP="004E651F">
      <w:pPr>
        <w:rPr>
          <w:rFonts w:cs="Arial"/>
          <w:b/>
          <w:szCs w:val="22"/>
        </w:rPr>
      </w:pPr>
      <w:r w:rsidRPr="00451C16">
        <w:rPr>
          <w:rFonts w:cs="Arial"/>
          <w:b/>
          <w:szCs w:val="22"/>
        </w:rPr>
        <w:t>Exclusions from Service Levels</w:t>
      </w:r>
    </w:p>
    <w:p w14:paraId="560B7FF9" w14:textId="3EE8B62C" w:rsidR="003D5E77" w:rsidRDefault="002F22EB" w:rsidP="004E651F">
      <w:pPr>
        <w:rPr>
          <w:rFonts w:cs="Arial"/>
          <w:szCs w:val="22"/>
          <w:highlight w:val="yellow"/>
        </w:rPr>
      </w:pPr>
      <w:r>
        <w:rPr>
          <w:rFonts w:cs="Arial"/>
          <w:szCs w:val="22"/>
          <w:highlight w:val="yellow"/>
        </w:rPr>
        <w:t>Not applicable.</w:t>
      </w:r>
    </w:p>
    <w:p w14:paraId="460DB609" w14:textId="643EDD7D" w:rsidR="00A952DB" w:rsidRPr="004E651F" w:rsidRDefault="00A952DB" w:rsidP="00E0413E">
      <w:pPr>
        <w:pStyle w:val="Heading4"/>
        <w:ind w:hanging="720"/>
        <w:rPr>
          <w:b w:val="0"/>
        </w:rPr>
      </w:pPr>
      <w:bookmarkStart w:id="107" w:name="_Toc490209723"/>
      <w:r w:rsidRPr="00371BEA">
        <w:t>Service Credits</w:t>
      </w:r>
      <w:r>
        <w:t xml:space="preserve"> </w:t>
      </w:r>
      <w:r>
        <w:tab/>
      </w:r>
      <w:r>
        <w:tab/>
      </w:r>
      <w:r>
        <w:tab/>
      </w:r>
      <w:r>
        <w:tab/>
      </w:r>
      <w:r>
        <w:tab/>
      </w:r>
      <w:r>
        <w:tab/>
      </w:r>
      <w:r>
        <w:tab/>
      </w:r>
      <w:r>
        <w:tab/>
        <w:t xml:space="preserve">     </w:t>
      </w:r>
      <w:r w:rsidR="00602AA1">
        <w:t xml:space="preserve"> </w:t>
      </w:r>
      <w:r w:rsidRPr="004E651F">
        <w:rPr>
          <w:b w:val="0"/>
          <w:sz w:val="22"/>
        </w:rPr>
        <w:t>Clause 5.6(k)</w:t>
      </w:r>
      <w:bookmarkEnd w:id="107"/>
    </w:p>
    <w:p w14:paraId="23444BD2" w14:textId="3EDF0C1C" w:rsidR="00552489" w:rsidRPr="00451C16" w:rsidRDefault="0084216F" w:rsidP="001D1F52">
      <w:pPr>
        <w:pStyle w:val="Tabletext"/>
        <w:keepNext/>
        <w:spacing w:before="180" w:after="60"/>
        <w:rPr>
          <w:rFonts w:cs="Arial"/>
          <w:sz w:val="22"/>
          <w:szCs w:val="22"/>
          <w:highlight w:val="yellow"/>
        </w:rPr>
      </w:pPr>
      <w:r>
        <w:rPr>
          <w:rFonts w:cs="Arial"/>
          <w:sz w:val="22"/>
          <w:szCs w:val="22"/>
          <w:highlight w:val="yellow"/>
        </w:rPr>
        <w:t>Not applicable.</w:t>
      </w:r>
    </w:p>
    <w:p w14:paraId="0E1D8A03" w14:textId="77777777" w:rsidR="00552489" w:rsidRPr="00451C16" w:rsidRDefault="00552489" w:rsidP="001D1F52">
      <w:pPr>
        <w:ind w:left="1025" w:hanging="1025"/>
        <w:rPr>
          <w:rFonts w:cs="Arial"/>
          <w:szCs w:val="22"/>
          <w:lang w:val="en-US" w:eastAsia="en-AU"/>
        </w:rPr>
      </w:pPr>
    </w:p>
    <w:p w14:paraId="1E445CF3" w14:textId="77777777" w:rsidR="006E668C" w:rsidRPr="00451C16" w:rsidRDefault="00312AAF" w:rsidP="008063B6">
      <w:pPr>
        <w:pStyle w:val="Heading1"/>
        <w:numPr>
          <w:ilvl w:val="0"/>
          <w:numId w:val="13"/>
        </w:numPr>
        <w:ind w:hanging="720"/>
        <w:rPr>
          <w:sz w:val="22"/>
          <w:szCs w:val="22"/>
        </w:rPr>
      </w:pPr>
      <w:r w:rsidRPr="00451C16">
        <w:rPr>
          <w:sz w:val="22"/>
          <w:szCs w:val="22"/>
        </w:rPr>
        <w:br w:type="page"/>
      </w:r>
      <w:bookmarkStart w:id="108" w:name="_Toc489887667"/>
      <w:bookmarkStart w:id="109" w:name="_Toc80098631"/>
      <w:bookmarkStart w:id="110" w:name="_Toc388861157"/>
      <w:bookmarkStart w:id="111" w:name="_Toc389408027"/>
      <w:bookmarkEnd w:id="71"/>
      <w:bookmarkEnd w:id="72"/>
      <w:bookmarkEnd w:id="73"/>
      <w:bookmarkEnd w:id="74"/>
      <w:r w:rsidR="006E668C" w:rsidRPr="00F75411">
        <w:lastRenderedPageBreak/>
        <w:t>ICT Professional Services</w:t>
      </w:r>
      <w:bookmarkEnd w:id="108"/>
      <w:bookmarkEnd w:id="109"/>
      <w:r w:rsidR="006E668C" w:rsidRPr="00451C16">
        <w:rPr>
          <w:sz w:val="22"/>
          <w:szCs w:val="22"/>
        </w:rPr>
        <w:t xml:space="preserve"> </w:t>
      </w:r>
    </w:p>
    <w:p w14:paraId="3FAE912C" w14:textId="5D3F7C4A" w:rsidR="006E668C" w:rsidRDefault="006E668C" w:rsidP="006E668C">
      <w:pPr>
        <w:rPr>
          <w:rFonts w:cs="Arial"/>
          <w:szCs w:val="22"/>
          <w:lang w:val="en-US" w:eastAsia="en-AU"/>
        </w:rPr>
      </w:pPr>
      <w:r w:rsidRPr="00451C16">
        <w:rPr>
          <w:rFonts w:cs="Arial"/>
          <w:szCs w:val="22"/>
          <w:lang w:val="en-US" w:eastAsia="en-AU"/>
        </w:rPr>
        <w:t xml:space="preserve">The following Details to be completed if the Customer is procuring ICT Professional Services (refer clause </w:t>
      </w:r>
      <w:r w:rsidR="00394117" w:rsidRPr="00451C16">
        <w:rPr>
          <w:rFonts w:cs="Arial"/>
          <w:szCs w:val="22"/>
          <w:lang w:val="en-US" w:eastAsia="en-AU"/>
        </w:rPr>
        <w:t>5</w:t>
      </w:r>
      <w:r w:rsidRPr="00451C16">
        <w:rPr>
          <w:rFonts w:cs="Arial"/>
          <w:szCs w:val="22"/>
          <w:lang w:val="en-US" w:eastAsia="en-AU"/>
        </w:rPr>
        <w:t>.</w:t>
      </w:r>
      <w:r w:rsidR="00ED33AA" w:rsidRPr="00451C16">
        <w:rPr>
          <w:rFonts w:cs="Arial"/>
          <w:szCs w:val="22"/>
          <w:lang w:val="en-US" w:eastAsia="en-AU"/>
        </w:rPr>
        <w:t>7</w:t>
      </w:r>
      <w:r w:rsidRPr="00451C16">
        <w:rPr>
          <w:rFonts w:cs="Arial"/>
          <w:szCs w:val="22"/>
          <w:lang w:val="en-US" w:eastAsia="en-AU"/>
        </w:rPr>
        <w:t xml:space="preserve"> of the General Contract Conditions).</w:t>
      </w:r>
      <w:r w:rsidR="00006F1C">
        <w:rPr>
          <w:rFonts w:cs="Arial"/>
          <w:szCs w:val="22"/>
          <w:lang w:val="en-US" w:eastAsia="en-AU"/>
        </w:rPr>
        <w:br/>
      </w:r>
    </w:p>
    <w:p w14:paraId="004E1861" w14:textId="77777777" w:rsidR="00A952DB" w:rsidRPr="00CD0DEC" w:rsidRDefault="00A952DB" w:rsidP="008063B6">
      <w:pPr>
        <w:pStyle w:val="Heading4"/>
        <w:numPr>
          <w:ilvl w:val="0"/>
          <w:numId w:val="29"/>
        </w:numPr>
        <w:ind w:hanging="720"/>
      </w:pPr>
      <w:bookmarkStart w:id="112" w:name="_Toc490209725"/>
      <w:r w:rsidRPr="00CD0DEC">
        <w:t>ICT Professional Services</w:t>
      </w:r>
      <w:bookmarkEnd w:id="112"/>
    </w:p>
    <w:p w14:paraId="1812B5CC" w14:textId="77777777" w:rsidR="00ED33AA" w:rsidRPr="00451C16" w:rsidRDefault="00ED33AA" w:rsidP="004E651F">
      <w:pPr>
        <w:rPr>
          <w:b/>
        </w:rPr>
      </w:pPr>
      <w:r w:rsidRPr="00451C16">
        <w:rPr>
          <w:b/>
        </w:rPr>
        <w:t>Description of ICT Professional Services</w:t>
      </w:r>
    </w:p>
    <w:p w14:paraId="20D5186C" w14:textId="77777777" w:rsidR="00ED33AA" w:rsidRPr="00451C16" w:rsidRDefault="00ED33AA" w:rsidP="004E651F">
      <w:pPr>
        <w:rPr>
          <w:highlight w:val="yellow"/>
        </w:rPr>
      </w:pPr>
      <w:r w:rsidRPr="00451C16">
        <w:rPr>
          <w:highlight w:val="yellow"/>
        </w:rPr>
        <w:t>&lt;&lt;</w:t>
      </w:r>
      <w:r w:rsidR="001D1F52" w:rsidRPr="00451C16">
        <w:rPr>
          <w:highlight w:val="yellow"/>
        </w:rPr>
        <w:t>I</w:t>
      </w:r>
      <w:r w:rsidRPr="00451C16">
        <w:rPr>
          <w:highlight w:val="yellow"/>
        </w:rPr>
        <w:t>nsert description of ICT Professional Services to be provided by the Supplier, including any Requirements/Specifications.  Include as much detail as possible to clearly describe the ICT Professional Services.  The ICT Professional Services may include:</w:t>
      </w:r>
    </w:p>
    <w:p w14:paraId="2A169B63" w14:textId="77777777" w:rsidR="00ED33AA" w:rsidRPr="004E651F" w:rsidRDefault="00ED33AA" w:rsidP="008063B6">
      <w:pPr>
        <w:pStyle w:val="ListParagraph"/>
        <w:numPr>
          <w:ilvl w:val="0"/>
          <w:numId w:val="30"/>
        </w:numPr>
        <w:rPr>
          <w:highlight w:val="yellow"/>
        </w:rPr>
      </w:pPr>
      <w:r w:rsidRPr="004E651F">
        <w:rPr>
          <w:highlight w:val="yellow"/>
        </w:rPr>
        <w:t xml:space="preserve">strategy </w:t>
      </w:r>
      <w:proofErr w:type="gramStart"/>
      <w:r w:rsidRPr="004E651F">
        <w:rPr>
          <w:highlight w:val="yellow"/>
        </w:rPr>
        <w:t>advice;</w:t>
      </w:r>
      <w:proofErr w:type="gramEnd"/>
    </w:p>
    <w:p w14:paraId="4053E8A0" w14:textId="77777777" w:rsidR="00ED33AA" w:rsidRPr="004E651F" w:rsidRDefault="00ED33AA" w:rsidP="008063B6">
      <w:pPr>
        <w:pStyle w:val="ListParagraph"/>
        <w:numPr>
          <w:ilvl w:val="0"/>
          <w:numId w:val="30"/>
        </w:numPr>
        <w:rPr>
          <w:highlight w:val="yellow"/>
        </w:rPr>
      </w:pPr>
      <w:r w:rsidRPr="004E651F">
        <w:rPr>
          <w:highlight w:val="yellow"/>
        </w:rPr>
        <w:t xml:space="preserve">writing </w:t>
      </w:r>
      <w:proofErr w:type="gramStart"/>
      <w:r w:rsidRPr="004E651F">
        <w:rPr>
          <w:highlight w:val="yellow"/>
        </w:rPr>
        <w:t>reports;</w:t>
      </w:r>
      <w:proofErr w:type="gramEnd"/>
    </w:p>
    <w:p w14:paraId="6E101CC9" w14:textId="77777777" w:rsidR="00ED33AA" w:rsidRPr="004E651F" w:rsidRDefault="00ED33AA" w:rsidP="008063B6">
      <w:pPr>
        <w:pStyle w:val="ListParagraph"/>
        <w:numPr>
          <w:ilvl w:val="0"/>
          <w:numId w:val="30"/>
        </w:numPr>
        <w:rPr>
          <w:highlight w:val="yellow"/>
        </w:rPr>
      </w:pPr>
      <w:r w:rsidRPr="004E651F">
        <w:rPr>
          <w:highlight w:val="yellow"/>
        </w:rPr>
        <w:t xml:space="preserve">reviews or quality assurance </w:t>
      </w:r>
      <w:proofErr w:type="gramStart"/>
      <w:r w:rsidRPr="004E651F">
        <w:rPr>
          <w:highlight w:val="yellow"/>
        </w:rPr>
        <w:t>activities;</w:t>
      </w:r>
      <w:proofErr w:type="gramEnd"/>
    </w:p>
    <w:p w14:paraId="7B2D42FA" w14:textId="77777777" w:rsidR="00ED33AA" w:rsidRPr="004E651F" w:rsidRDefault="00ED33AA" w:rsidP="008063B6">
      <w:pPr>
        <w:pStyle w:val="ListParagraph"/>
        <w:numPr>
          <w:ilvl w:val="0"/>
          <w:numId w:val="30"/>
        </w:numPr>
        <w:rPr>
          <w:highlight w:val="yellow"/>
        </w:rPr>
      </w:pPr>
      <w:r w:rsidRPr="004E651F">
        <w:rPr>
          <w:highlight w:val="yellow"/>
        </w:rPr>
        <w:t xml:space="preserve">change management </w:t>
      </w:r>
      <w:proofErr w:type="gramStart"/>
      <w:r w:rsidRPr="004E651F">
        <w:rPr>
          <w:highlight w:val="yellow"/>
        </w:rPr>
        <w:t>services;</w:t>
      </w:r>
      <w:proofErr w:type="gramEnd"/>
    </w:p>
    <w:p w14:paraId="126F69AF" w14:textId="77777777" w:rsidR="00ED33AA" w:rsidRPr="004E651F" w:rsidRDefault="00ED33AA" w:rsidP="008063B6">
      <w:pPr>
        <w:pStyle w:val="ListParagraph"/>
        <w:numPr>
          <w:ilvl w:val="0"/>
          <w:numId w:val="30"/>
        </w:numPr>
        <w:rPr>
          <w:highlight w:val="yellow"/>
        </w:rPr>
      </w:pPr>
      <w:r w:rsidRPr="004E651F">
        <w:rPr>
          <w:highlight w:val="yellow"/>
        </w:rPr>
        <w:t>project management services;</w:t>
      </w:r>
      <w:r w:rsidR="001D1F52" w:rsidRPr="004E651F">
        <w:rPr>
          <w:highlight w:val="yellow"/>
        </w:rPr>
        <w:t xml:space="preserve"> and</w:t>
      </w:r>
    </w:p>
    <w:p w14:paraId="57361199" w14:textId="77777777" w:rsidR="00ED33AA" w:rsidRPr="004E651F" w:rsidRDefault="00ED33AA" w:rsidP="008063B6">
      <w:pPr>
        <w:pStyle w:val="ListParagraph"/>
        <w:numPr>
          <w:ilvl w:val="0"/>
          <w:numId w:val="30"/>
        </w:numPr>
        <w:rPr>
          <w:highlight w:val="yellow"/>
        </w:rPr>
      </w:pPr>
      <w:r w:rsidRPr="004E651F">
        <w:rPr>
          <w:highlight w:val="yellow"/>
        </w:rPr>
        <w:t>knowledge transfer services.&gt;&gt;</w:t>
      </w:r>
    </w:p>
    <w:p w14:paraId="504E0F2B" w14:textId="77777777" w:rsidR="00ED33AA" w:rsidRPr="00451C16" w:rsidRDefault="00ED33AA" w:rsidP="004E651F">
      <w:pPr>
        <w:rPr>
          <w:b/>
        </w:rPr>
      </w:pPr>
      <w:r w:rsidRPr="00451C16">
        <w:rPr>
          <w:b/>
        </w:rPr>
        <w:t>Deliverables</w:t>
      </w:r>
    </w:p>
    <w:p w14:paraId="5DA8D6BC" w14:textId="77777777" w:rsidR="00ED33AA" w:rsidRDefault="00ED33AA" w:rsidP="004E651F">
      <w:pPr>
        <w:rPr>
          <w:highlight w:val="yellow"/>
        </w:rPr>
      </w:pPr>
      <w:r w:rsidRPr="00451C16">
        <w:rPr>
          <w:highlight w:val="yellow"/>
        </w:rPr>
        <w:t>&lt;&lt;</w:t>
      </w:r>
      <w:r w:rsidR="001D1F52" w:rsidRPr="00451C16">
        <w:rPr>
          <w:highlight w:val="yellow"/>
        </w:rPr>
        <w:t>I</w:t>
      </w:r>
      <w:r w:rsidRPr="00451C16">
        <w:rPr>
          <w:highlight w:val="yellow"/>
        </w:rPr>
        <w:t>nclude any specific Deliverables to be supplied by the Supplier</w:t>
      </w:r>
      <w:r w:rsidR="001D1F52" w:rsidRPr="00451C16">
        <w:rPr>
          <w:highlight w:val="yellow"/>
        </w:rPr>
        <w:t>.</w:t>
      </w:r>
      <w:r w:rsidRPr="00451C16">
        <w:rPr>
          <w:highlight w:val="yellow"/>
        </w:rPr>
        <w:t>&gt;&gt;</w:t>
      </w:r>
    </w:p>
    <w:p w14:paraId="556A95D5" w14:textId="77777777" w:rsidR="004E651F" w:rsidRPr="00451C16" w:rsidRDefault="004E651F" w:rsidP="001D1F52">
      <w:pPr>
        <w:pStyle w:val="Tabletext"/>
        <w:tabs>
          <w:tab w:val="left" w:pos="1015"/>
        </w:tabs>
        <w:spacing w:before="180" w:after="60"/>
        <w:rPr>
          <w:rFonts w:cs="Arial"/>
          <w:sz w:val="22"/>
          <w:szCs w:val="22"/>
          <w:highlight w:val="yellow"/>
        </w:rPr>
      </w:pPr>
    </w:p>
    <w:p w14:paraId="49A23D50" w14:textId="63501658" w:rsidR="00A952DB" w:rsidRPr="00F91702" w:rsidRDefault="00A952DB" w:rsidP="00E0413E">
      <w:pPr>
        <w:pStyle w:val="Heading4"/>
        <w:ind w:hanging="720"/>
      </w:pPr>
      <w:bookmarkStart w:id="113" w:name="_Toc490209726"/>
      <w:r w:rsidRPr="00371BEA">
        <w:t>Service Period</w:t>
      </w:r>
      <w:r>
        <w:t xml:space="preserve"> </w:t>
      </w:r>
      <w:r>
        <w:tab/>
      </w:r>
      <w:r>
        <w:tab/>
      </w:r>
      <w:r>
        <w:tab/>
      </w:r>
      <w:r>
        <w:tab/>
      </w:r>
      <w:r>
        <w:tab/>
      </w:r>
      <w:r>
        <w:tab/>
      </w:r>
      <w:r>
        <w:tab/>
      </w:r>
      <w:r>
        <w:tab/>
        <w:t xml:space="preserve">     </w:t>
      </w:r>
      <w:r w:rsidRPr="00602AA1">
        <w:rPr>
          <w:b w:val="0"/>
          <w:sz w:val="22"/>
        </w:rPr>
        <w:t>Clause 5.7(a)</w:t>
      </w:r>
      <w:bookmarkEnd w:id="113"/>
    </w:p>
    <w:p w14:paraId="0A139DF0" w14:textId="77777777" w:rsidR="006E668C" w:rsidRPr="00451C16" w:rsidRDefault="006E668C" w:rsidP="004E651F">
      <w:pPr>
        <w:rPr>
          <w:b/>
        </w:rPr>
      </w:pPr>
      <w:r w:rsidRPr="00451C16">
        <w:rPr>
          <w:b/>
        </w:rPr>
        <w:t>Start of Service Period</w:t>
      </w:r>
    </w:p>
    <w:p w14:paraId="2D9EB3F7" w14:textId="77777777" w:rsidR="006E668C" w:rsidRPr="00451C16" w:rsidRDefault="006E668C" w:rsidP="004E651F">
      <w:pPr>
        <w:rPr>
          <w:b/>
          <w:lang w:val="en-US"/>
        </w:rPr>
      </w:pPr>
      <w:r w:rsidRPr="00451C16">
        <w:rPr>
          <w:highlight w:val="yellow"/>
        </w:rPr>
        <w:t>&lt;&lt;</w:t>
      </w:r>
      <w:r w:rsidR="001D1F52" w:rsidRPr="00451C16">
        <w:rPr>
          <w:highlight w:val="yellow"/>
        </w:rPr>
        <w:t>I</w:t>
      </w:r>
      <w:r w:rsidRPr="00451C16">
        <w:rPr>
          <w:highlight w:val="yellow"/>
        </w:rPr>
        <w:t>nsert start date for the supply of the ICT Professional Services</w:t>
      </w:r>
      <w:r w:rsidR="001D1F52" w:rsidRPr="00451C16">
        <w:rPr>
          <w:highlight w:val="yellow"/>
        </w:rPr>
        <w:t>.</w:t>
      </w:r>
      <w:r w:rsidRPr="00451C16">
        <w:rPr>
          <w:highlight w:val="yellow"/>
        </w:rPr>
        <w:t>&gt;&gt;</w:t>
      </w:r>
    </w:p>
    <w:p w14:paraId="3C6AD1EA" w14:textId="77777777" w:rsidR="006E668C" w:rsidRPr="00451C16" w:rsidRDefault="006E668C" w:rsidP="004E651F">
      <w:pPr>
        <w:rPr>
          <w:b/>
        </w:rPr>
      </w:pPr>
      <w:r w:rsidRPr="00451C16">
        <w:rPr>
          <w:b/>
        </w:rPr>
        <w:t>End of Service Period</w:t>
      </w:r>
    </w:p>
    <w:p w14:paraId="6903C6E9" w14:textId="77777777" w:rsidR="006E668C" w:rsidRDefault="001D1F52" w:rsidP="004E651F">
      <w:r w:rsidRPr="00451C16">
        <w:rPr>
          <w:highlight w:val="yellow"/>
        </w:rPr>
        <w:t>&lt;&lt;I</w:t>
      </w:r>
      <w:r w:rsidR="006E668C" w:rsidRPr="00451C16">
        <w:rPr>
          <w:highlight w:val="yellow"/>
        </w:rPr>
        <w:t>nsert end date, or i</w:t>
      </w:r>
      <w:r w:rsidR="004F29C9" w:rsidRPr="00451C16">
        <w:rPr>
          <w:highlight w:val="yellow"/>
        </w:rPr>
        <w:t>f</w:t>
      </w:r>
      <w:r w:rsidR="006E668C" w:rsidRPr="00451C16">
        <w:rPr>
          <w:highlight w:val="yellow"/>
        </w:rPr>
        <w:t xml:space="preserve"> no specific end date insert “until the ICT Professional Services have been fully performed by the Supplier in accordance with the Contract”</w:t>
      </w:r>
      <w:r w:rsidRPr="00451C16">
        <w:rPr>
          <w:highlight w:val="yellow"/>
        </w:rPr>
        <w:t>.</w:t>
      </w:r>
      <w:r w:rsidR="006E668C" w:rsidRPr="00451C16">
        <w:rPr>
          <w:highlight w:val="yellow"/>
        </w:rPr>
        <w:t>&gt;&gt;</w:t>
      </w:r>
    </w:p>
    <w:p w14:paraId="07452B92" w14:textId="77777777" w:rsidR="004E651F" w:rsidRPr="00451C16" w:rsidRDefault="004E651F" w:rsidP="001D1F52">
      <w:pPr>
        <w:pStyle w:val="Tabletext"/>
        <w:spacing w:before="180" w:after="60"/>
        <w:rPr>
          <w:rFonts w:cs="Arial"/>
          <w:b/>
          <w:sz w:val="22"/>
          <w:szCs w:val="22"/>
          <w:lang w:val="en-US"/>
        </w:rPr>
      </w:pPr>
    </w:p>
    <w:p w14:paraId="7AC1E206" w14:textId="127625EF" w:rsidR="00A952DB" w:rsidRPr="00602AA1" w:rsidRDefault="00A952DB" w:rsidP="00E0413E">
      <w:pPr>
        <w:pStyle w:val="Heading4"/>
        <w:ind w:hanging="720"/>
        <w:rPr>
          <w:b w:val="0"/>
        </w:rPr>
      </w:pPr>
      <w:bookmarkStart w:id="114" w:name="_Toc490209727"/>
      <w:r w:rsidRPr="00371BEA">
        <w:t>Delivery Date</w:t>
      </w:r>
      <w:r>
        <w:t xml:space="preserve"> </w:t>
      </w:r>
      <w:r>
        <w:tab/>
      </w:r>
      <w:r>
        <w:tab/>
      </w:r>
      <w:r>
        <w:tab/>
      </w:r>
      <w:r>
        <w:tab/>
      </w:r>
      <w:r>
        <w:tab/>
      </w:r>
      <w:r>
        <w:tab/>
      </w:r>
      <w:r>
        <w:tab/>
      </w:r>
      <w:proofErr w:type="gramStart"/>
      <w:r>
        <w:tab/>
      </w:r>
      <w:r w:rsidR="00602AA1">
        <w:t xml:space="preserve"> </w:t>
      </w:r>
      <w:r>
        <w:t xml:space="preserve"> </w:t>
      </w:r>
      <w:r w:rsidRPr="00602AA1">
        <w:rPr>
          <w:b w:val="0"/>
          <w:sz w:val="22"/>
        </w:rPr>
        <w:t>Clause</w:t>
      </w:r>
      <w:proofErr w:type="gramEnd"/>
      <w:r w:rsidRPr="00602AA1">
        <w:rPr>
          <w:b w:val="0"/>
          <w:sz w:val="22"/>
        </w:rPr>
        <w:t xml:space="preserve"> 5.7(b)(ii)</w:t>
      </w:r>
      <w:bookmarkEnd w:id="114"/>
    </w:p>
    <w:p w14:paraId="4CA5140B" w14:textId="77777777" w:rsidR="006E668C" w:rsidRPr="00451C16" w:rsidRDefault="006E668C" w:rsidP="004E651F">
      <w:pPr>
        <w:rPr>
          <w:b/>
        </w:rPr>
      </w:pPr>
      <w:r w:rsidRPr="00451C16">
        <w:rPr>
          <w:b/>
        </w:rPr>
        <w:t>Specify any Delivery Date(s) applicable to the ICT Professional Services</w:t>
      </w:r>
    </w:p>
    <w:p w14:paraId="73FEC987" w14:textId="77777777" w:rsidR="006E668C" w:rsidRPr="00451C16" w:rsidRDefault="006E668C" w:rsidP="004E651F">
      <w:r w:rsidRPr="00451C16">
        <w:rPr>
          <w:highlight w:val="yellow"/>
        </w:rPr>
        <w:t>&lt;&lt;</w:t>
      </w:r>
      <w:r w:rsidR="001D1F52" w:rsidRPr="00451C16">
        <w:rPr>
          <w:highlight w:val="yellow"/>
        </w:rPr>
        <w:t>I</w:t>
      </w:r>
      <w:r w:rsidRPr="00451C16">
        <w:rPr>
          <w:highlight w:val="yellow"/>
        </w:rPr>
        <w:t>nsert Delivery Date for the supply of the ICT Professional Services (if applicable)</w:t>
      </w:r>
      <w:r w:rsidR="001D1F52" w:rsidRPr="00451C16">
        <w:rPr>
          <w:highlight w:val="yellow"/>
        </w:rPr>
        <w:t>.</w:t>
      </w:r>
      <w:r w:rsidRPr="00451C16">
        <w:rPr>
          <w:highlight w:val="yellow"/>
        </w:rPr>
        <w:t>&gt;&gt;</w:t>
      </w:r>
    </w:p>
    <w:p w14:paraId="10863097" w14:textId="77777777" w:rsidR="006E668C" w:rsidRPr="00451C16" w:rsidRDefault="006E668C" w:rsidP="004E651F">
      <w:pPr>
        <w:rPr>
          <w:b/>
        </w:rPr>
      </w:pPr>
      <w:r w:rsidRPr="00451C16">
        <w:rPr>
          <w:b/>
        </w:rPr>
        <w:t>Specify the hours and days during which the Supplier must provide the ICT Professional Services</w:t>
      </w:r>
    </w:p>
    <w:p w14:paraId="0702BDBE" w14:textId="77777777" w:rsidR="00394117" w:rsidRPr="00451C16" w:rsidRDefault="00394117" w:rsidP="004E651F">
      <w:r w:rsidRPr="00451C16">
        <w:rPr>
          <w:highlight w:val="yellow"/>
        </w:rPr>
        <w:t xml:space="preserve">&lt;&lt;Clause </w:t>
      </w:r>
      <w:r w:rsidRPr="00451C16">
        <w:rPr>
          <w:bCs/>
          <w:highlight w:val="yellow"/>
          <w:lang w:val="en-US"/>
        </w:rPr>
        <w:t>5.7</w:t>
      </w:r>
      <w:r w:rsidR="004F29C9" w:rsidRPr="00451C16">
        <w:rPr>
          <w:bCs/>
          <w:highlight w:val="yellow"/>
          <w:lang w:val="en-US"/>
        </w:rPr>
        <w:t>(c)</w:t>
      </w:r>
      <w:r w:rsidRPr="00451C16">
        <w:rPr>
          <w:highlight w:val="yellow"/>
        </w:rPr>
        <w:t xml:space="preserve"> provides that the ICT Professional Services will be provided during Business Hours unless specified otherwise in the Details.  Business Hours is defined as 9.00am – 5.00pm unless specified otherwise in the Details.  If the ICT Professional Services will be provided at times other than Business Hours, insert the hours and days during which the Supplier must provide the ICT Professional Services</w:t>
      </w:r>
      <w:r w:rsidR="001D1F52" w:rsidRPr="00451C16">
        <w:rPr>
          <w:highlight w:val="yellow"/>
        </w:rPr>
        <w:t>.</w:t>
      </w:r>
      <w:r w:rsidRPr="00451C16">
        <w:rPr>
          <w:highlight w:val="yellow"/>
        </w:rPr>
        <w:t>&gt;&gt;</w:t>
      </w:r>
    </w:p>
    <w:p w14:paraId="2E7DEDC0" w14:textId="77777777" w:rsidR="00602AA1" w:rsidRDefault="00602AA1" w:rsidP="004E651F">
      <w:pPr>
        <w:rPr>
          <w:b/>
        </w:rPr>
      </w:pPr>
    </w:p>
    <w:p w14:paraId="71F972EE" w14:textId="77777777" w:rsidR="00602AA1" w:rsidRDefault="00602AA1">
      <w:pPr>
        <w:spacing w:before="0" w:after="0" w:line="240" w:lineRule="auto"/>
        <w:rPr>
          <w:b/>
        </w:rPr>
      </w:pPr>
      <w:r>
        <w:rPr>
          <w:b/>
        </w:rPr>
        <w:br w:type="page"/>
      </w:r>
    </w:p>
    <w:p w14:paraId="034BEFBE" w14:textId="77777777" w:rsidR="005E1388" w:rsidRDefault="005E1388">
      <w:pPr>
        <w:spacing w:before="0" w:after="0" w:line="240" w:lineRule="auto"/>
        <w:rPr>
          <w:rFonts w:cs="Arial"/>
          <w:b/>
          <w:bCs/>
          <w:color w:val="003E69"/>
          <w:sz w:val="36"/>
          <w:szCs w:val="20"/>
          <w:lang w:eastAsia="en-AU"/>
        </w:rPr>
      </w:pPr>
      <w:bookmarkStart w:id="115" w:name="_Toc489887668"/>
      <w:r>
        <w:lastRenderedPageBreak/>
        <w:br w:type="page"/>
      </w:r>
    </w:p>
    <w:p w14:paraId="3981D6FB" w14:textId="2530BCFB" w:rsidR="00D56D63" w:rsidRPr="005E1388" w:rsidRDefault="00A414CC" w:rsidP="008063B6">
      <w:pPr>
        <w:pStyle w:val="Heading1"/>
        <w:numPr>
          <w:ilvl w:val="0"/>
          <w:numId w:val="13"/>
        </w:numPr>
        <w:ind w:hanging="720"/>
      </w:pPr>
      <w:bookmarkStart w:id="116" w:name="_Toc80098632"/>
      <w:r>
        <w:lastRenderedPageBreak/>
        <w:t>Acknowledgements and Certifications</w:t>
      </w:r>
      <w:bookmarkEnd w:id="115"/>
      <w:bookmarkEnd w:id="116"/>
      <w:r w:rsidR="00D56D63" w:rsidRPr="005E1388">
        <w:t xml:space="preserve"> </w:t>
      </w:r>
    </w:p>
    <w:p w14:paraId="23CE51F1" w14:textId="77777777" w:rsidR="00B15A63" w:rsidRPr="00A414CC" w:rsidRDefault="00B15A63" w:rsidP="00B15A63">
      <w:pPr>
        <w:rPr>
          <w:b/>
          <w:sz w:val="24"/>
          <w:lang w:eastAsia="en-AU"/>
        </w:rPr>
      </w:pPr>
      <w:bookmarkStart w:id="117" w:name="_Toc490830033"/>
      <w:bookmarkStart w:id="118" w:name="_Toc490830057"/>
      <w:bookmarkStart w:id="119" w:name="_Toc80092799"/>
      <w:bookmarkStart w:id="120" w:name="_Toc490830041"/>
      <w:bookmarkStart w:id="121" w:name="_Toc490830065"/>
      <w:bookmarkStart w:id="122" w:name="_Toc80092807"/>
      <w:bookmarkEnd w:id="117"/>
      <w:bookmarkEnd w:id="118"/>
      <w:bookmarkEnd w:id="119"/>
      <w:bookmarkEnd w:id="120"/>
      <w:bookmarkEnd w:id="121"/>
      <w:bookmarkEnd w:id="122"/>
      <w:bookmarkEnd w:id="110"/>
      <w:bookmarkEnd w:id="111"/>
      <w:r w:rsidRPr="00A414CC">
        <w:rPr>
          <w:b/>
          <w:sz w:val="24"/>
          <w:lang w:eastAsia="en-AU"/>
        </w:rPr>
        <w:t>The Supplier:</w:t>
      </w:r>
    </w:p>
    <w:p w14:paraId="3D2A5DCC" w14:textId="77777777" w:rsidR="00B15A63" w:rsidRPr="0066733B" w:rsidRDefault="00B15A63" w:rsidP="001D1F52">
      <w:pPr>
        <w:numPr>
          <w:ilvl w:val="0"/>
          <w:numId w:val="9"/>
        </w:numPr>
        <w:ind w:left="567" w:hanging="567"/>
        <w:rPr>
          <w:lang w:eastAsia="en-AU"/>
        </w:rPr>
      </w:pPr>
      <w:r>
        <w:rPr>
          <w:lang w:eastAsia="en-AU"/>
        </w:rPr>
        <w:t xml:space="preserve">agrees </w:t>
      </w:r>
      <w:r w:rsidRPr="0066733B">
        <w:rPr>
          <w:lang w:eastAsia="en-AU"/>
        </w:rPr>
        <w:t xml:space="preserve">to provide the </w:t>
      </w:r>
      <w:r w:rsidR="00562972" w:rsidRPr="0066733B">
        <w:rPr>
          <w:lang w:eastAsia="en-AU"/>
        </w:rPr>
        <w:t>Products</w:t>
      </w:r>
      <w:r w:rsidRPr="0066733B">
        <w:rPr>
          <w:lang w:eastAsia="en-AU"/>
        </w:rPr>
        <w:t xml:space="preserve">, Services and other Deliverables to the Customer on the terms described in the Contract. </w:t>
      </w:r>
    </w:p>
    <w:p w14:paraId="1D5D2D62" w14:textId="77777777" w:rsidR="00B15A63" w:rsidRPr="0066733B" w:rsidRDefault="00B15A63" w:rsidP="001D1F52">
      <w:pPr>
        <w:numPr>
          <w:ilvl w:val="0"/>
          <w:numId w:val="9"/>
        </w:numPr>
        <w:ind w:left="567" w:hanging="567"/>
        <w:rPr>
          <w:lang w:eastAsia="en-AU"/>
        </w:rPr>
      </w:pPr>
      <w:r w:rsidRPr="0066733B">
        <w:rPr>
          <w:lang w:eastAsia="en-AU"/>
        </w:rPr>
        <w:t>certifies that it has read, understands, and complies with all the requirements of the Contract.</w:t>
      </w:r>
    </w:p>
    <w:p w14:paraId="1AA2CD04" w14:textId="77777777" w:rsidR="00B15A63" w:rsidRPr="0066733B" w:rsidRDefault="00B15A63" w:rsidP="001D1F52">
      <w:pPr>
        <w:numPr>
          <w:ilvl w:val="0"/>
          <w:numId w:val="9"/>
        </w:numPr>
        <w:ind w:left="567" w:hanging="567"/>
        <w:rPr>
          <w:lang w:eastAsia="en-AU"/>
        </w:rPr>
      </w:pPr>
      <w:r w:rsidRPr="0066733B">
        <w:rPr>
          <w:lang w:eastAsia="en-AU"/>
        </w:rPr>
        <w:t>represents that all the information provided by it and referenced in the Contract is complete, accurate, up to date and not misleading in any way.</w:t>
      </w:r>
    </w:p>
    <w:p w14:paraId="729FBFB5" w14:textId="77777777" w:rsidR="00B15A63" w:rsidRPr="0066733B" w:rsidRDefault="00B15A63" w:rsidP="001D1F52">
      <w:pPr>
        <w:numPr>
          <w:ilvl w:val="0"/>
          <w:numId w:val="9"/>
        </w:numPr>
        <w:ind w:left="567" w:hanging="567"/>
        <w:rPr>
          <w:lang w:eastAsia="en-AU"/>
        </w:rPr>
      </w:pPr>
      <w:r w:rsidRPr="0066733B">
        <w:rPr>
          <w:lang w:eastAsia="en-AU"/>
        </w:rPr>
        <w:t xml:space="preserve">acknowledges that the Customer is relying on the information provided by the Supplier and referenced in the Contract in </w:t>
      </w:r>
      <w:proofErr w:type="gramStart"/>
      <w:r w:rsidRPr="0066733B">
        <w:rPr>
          <w:lang w:eastAsia="en-AU"/>
        </w:rPr>
        <w:t>entering into</w:t>
      </w:r>
      <w:proofErr w:type="gramEnd"/>
      <w:r w:rsidRPr="0066733B">
        <w:rPr>
          <w:lang w:eastAsia="en-AU"/>
        </w:rPr>
        <w:t xml:space="preserve"> the Contract.</w:t>
      </w:r>
    </w:p>
    <w:p w14:paraId="758A77DD" w14:textId="77777777" w:rsidR="00D56D63" w:rsidRPr="0066733B" w:rsidRDefault="00B15A63" w:rsidP="001D1F52">
      <w:pPr>
        <w:numPr>
          <w:ilvl w:val="0"/>
          <w:numId w:val="9"/>
        </w:numPr>
        <w:ind w:left="567" w:hanging="567"/>
        <w:rPr>
          <w:lang w:eastAsia="en-AU"/>
        </w:rPr>
      </w:pPr>
      <w:r w:rsidRPr="0066733B">
        <w:rPr>
          <w:lang w:eastAsia="en-AU"/>
        </w:rPr>
        <w:t>acknowledges that the Customer may suffer damage if any of that information is incomplete, inaccurate, out of date or misleading in any way</w:t>
      </w:r>
      <w:r w:rsidR="00D56D63" w:rsidRPr="0066733B">
        <w:rPr>
          <w:lang w:eastAsia="en-AU"/>
        </w:rPr>
        <w:t>.</w:t>
      </w:r>
    </w:p>
    <w:p w14:paraId="5C2555E4" w14:textId="3CAA4BC7" w:rsidR="00D56D63" w:rsidRPr="00F75411" w:rsidRDefault="00B15A63" w:rsidP="00EC1B6F">
      <w:pPr>
        <w:pStyle w:val="Heading1"/>
        <w:numPr>
          <w:ilvl w:val="0"/>
          <w:numId w:val="13"/>
        </w:numPr>
        <w:ind w:hanging="720"/>
      </w:pPr>
      <w:bookmarkStart w:id="123" w:name="_Toc490821253"/>
      <w:bookmarkStart w:id="124" w:name="_Toc389408028"/>
      <w:bookmarkStart w:id="125" w:name="_Toc389662802"/>
      <w:bookmarkStart w:id="126" w:name="_Toc396733296"/>
      <w:bookmarkStart w:id="127" w:name="_Toc398718333"/>
      <w:bookmarkEnd w:id="123"/>
      <w:r>
        <w:br w:type="page"/>
      </w:r>
      <w:bookmarkStart w:id="128" w:name="_Toc80098633"/>
      <w:bookmarkEnd w:id="124"/>
      <w:bookmarkEnd w:id="125"/>
      <w:bookmarkEnd w:id="126"/>
      <w:bookmarkEnd w:id="127"/>
      <w:r w:rsidR="00F75411" w:rsidRPr="00B77ACA">
        <w:lastRenderedPageBreak/>
        <w:t>Forming the Contract</w:t>
      </w:r>
      <w:bookmarkEnd w:id="128"/>
      <w:r w:rsidR="00F75411" w:rsidRPr="00B77ACA">
        <w:t xml:space="preserve"> </w:t>
      </w:r>
    </w:p>
    <w:p w14:paraId="1F5CE85E" w14:textId="0F5ADBD3" w:rsidR="00D56D63" w:rsidRPr="00602AA1" w:rsidRDefault="00D56D63" w:rsidP="00EC1B6F">
      <w:pPr>
        <w:pStyle w:val="Heading4"/>
        <w:numPr>
          <w:ilvl w:val="0"/>
          <w:numId w:val="0"/>
        </w:numPr>
      </w:pPr>
      <w:bookmarkStart w:id="129" w:name="_Toc389408029"/>
      <w:bookmarkStart w:id="130" w:name="_Toc389662803"/>
      <w:bookmarkStart w:id="131" w:name="_Toc392067044"/>
      <w:bookmarkStart w:id="132" w:name="_Toc396733297"/>
      <w:bookmarkStart w:id="133" w:name="_Toc398718334"/>
      <w:bookmarkStart w:id="134" w:name="_Toc399401038"/>
      <w:bookmarkStart w:id="135" w:name="_Toc399849004"/>
      <w:bookmarkStart w:id="136" w:name="_Toc489887671"/>
      <w:r w:rsidRPr="00602AA1">
        <w:t xml:space="preserve">Agreement by </w:t>
      </w:r>
      <w:r w:rsidR="009F5BE6" w:rsidRPr="00602AA1">
        <w:t>Supplier</w:t>
      </w:r>
      <w:bookmarkEnd w:id="129"/>
      <w:bookmarkEnd w:id="130"/>
      <w:bookmarkEnd w:id="131"/>
      <w:bookmarkEnd w:id="132"/>
      <w:bookmarkEnd w:id="133"/>
      <w:bookmarkEnd w:id="134"/>
      <w:bookmarkEnd w:id="135"/>
      <w:bookmarkEnd w:id="136"/>
    </w:p>
    <w:p w14:paraId="4A4B1E23" w14:textId="77777777" w:rsidR="00B15A63" w:rsidRDefault="00B15A63" w:rsidP="00B15A63">
      <w:pPr>
        <w:rPr>
          <w:lang w:eastAsia="en-AU"/>
        </w:rPr>
      </w:pPr>
      <w:r>
        <w:rPr>
          <w:lang w:eastAsia="en-AU"/>
        </w:rPr>
        <w:t>The Supplier will sign in this section. By signing, the Supplier is offering to enter the Contract on the terms set out in this document. If the Supplier does not execute this document itself, it must (if the Customer requests) provide adequate evidence that the signatory is properly authorised to execute this agreement.</w:t>
      </w:r>
    </w:p>
    <w:p w14:paraId="3ED00333" w14:textId="77777777" w:rsidR="00D56D63" w:rsidRDefault="00B15A63" w:rsidP="00B15A63">
      <w:pPr>
        <w:rPr>
          <w:lang w:eastAsia="en-AU"/>
        </w:rPr>
      </w:pPr>
      <w:r>
        <w:rPr>
          <w:lang w:eastAsia="en-AU"/>
        </w:rPr>
        <w:t>If the parties agree any changes to this document after th</w:t>
      </w:r>
      <w:r w:rsidR="00DF448E">
        <w:rPr>
          <w:lang w:eastAsia="en-AU"/>
        </w:rPr>
        <w:t>e</w:t>
      </w:r>
      <w:r>
        <w:rPr>
          <w:lang w:eastAsia="en-AU"/>
        </w:rPr>
        <w:t xml:space="preserve"> date of the Supplier’s signature</w:t>
      </w:r>
      <w:r w:rsidR="00044985">
        <w:rPr>
          <w:lang w:eastAsia="en-AU"/>
        </w:rPr>
        <w:t xml:space="preserve"> (but before the Customer accepts the Supplier’s offer as described below)</w:t>
      </w:r>
      <w:r>
        <w:rPr>
          <w:lang w:eastAsia="en-AU"/>
        </w:rPr>
        <w:t>, the Supplier and Customer will prepare a new version of the document incorporating the agreed changes, which will replace this document. The Supplier will sign the new document, offering to enter the Contract on the amended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9628"/>
      </w:tblGrid>
      <w:tr w:rsidR="00D56D63" w:rsidRPr="00C25326" w14:paraId="0E583B33" w14:textId="77777777" w:rsidTr="00DA2414">
        <w:tc>
          <w:tcPr>
            <w:tcW w:w="9854" w:type="dxa"/>
            <w:shd w:val="clear" w:color="auto" w:fill="DBE5F1"/>
          </w:tcPr>
          <w:tbl>
            <w:tblPr>
              <w:tblW w:w="5000" w:type="pct"/>
              <w:tblCellMar>
                <w:left w:w="107" w:type="dxa"/>
                <w:right w:w="107" w:type="dxa"/>
              </w:tblCellMar>
              <w:tblLook w:val="04A0" w:firstRow="1" w:lastRow="0" w:firstColumn="1" w:lastColumn="0" w:noHBand="0" w:noVBand="1"/>
            </w:tblPr>
            <w:tblGrid>
              <w:gridCol w:w="3881"/>
              <w:gridCol w:w="288"/>
              <w:gridCol w:w="5243"/>
            </w:tblGrid>
            <w:tr w:rsidR="00D56D63" w:rsidRPr="00EC1B6F" w14:paraId="737E9ECF" w14:textId="77777777" w:rsidTr="00DA2414">
              <w:trPr>
                <w:cantSplit/>
              </w:trPr>
              <w:tc>
                <w:tcPr>
                  <w:tcW w:w="2032" w:type="pct"/>
                </w:tcPr>
                <w:p w14:paraId="4D17973D" w14:textId="77777777" w:rsidR="00D56D63" w:rsidRPr="00602AA1" w:rsidRDefault="00D56D63" w:rsidP="00EC1B6F">
                  <w:pPr>
                    <w:tabs>
                      <w:tab w:val="right" w:leader="dot" w:pos="3528"/>
                    </w:tabs>
                    <w:spacing w:before="0" w:after="0" w:line="240" w:lineRule="auto"/>
                    <w:rPr>
                      <w:szCs w:val="20"/>
                    </w:rPr>
                  </w:pPr>
                </w:p>
                <w:p w14:paraId="1D11E597" w14:textId="5F201DCF" w:rsidR="00D56D63" w:rsidRPr="00602AA1" w:rsidRDefault="007F18CC" w:rsidP="00EC1B6F">
                  <w:pPr>
                    <w:tabs>
                      <w:tab w:val="right" w:leader="dot" w:pos="3528"/>
                    </w:tabs>
                    <w:spacing w:before="0" w:after="0" w:line="240" w:lineRule="auto"/>
                    <w:rPr>
                      <w:szCs w:val="20"/>
                    </w:rPr>
                  </w:pPr>
                  <w:r>
                    <w:rPr>
                      <w:szCs w:val="20"/>
                    </w:rPr>
                    <w:t>Date</w:t>
                  </w:r>
                  <w:r w:rsidR="00D56D63" w:rsidRPr="00602AA1">
                    <w:rPr>
                      <w:szCs w:val="20"/>
                    </w:rPr>
                    <w:t>…………………………………</w:t>
                  </w:r>
                  <w:proofErr w:type="gramStart"/>
                  <w:r w:rsidR="00D56D63" w:rsidRPr="00602AA1">
                    <w:rPr>
                      <w:szCs w:val="20"/>
                    </w:rPr>
                    <w:t>…..</w:t>
                  </w:r>
                  <w:proofErr w:type="gramEnd"/>
                </w:p>
                <w:p w14:paraId="52A190F2" w14:textId="77777777" w:rsidR="00D56D63" w:rsidRPr="00602AA1" w:rsidRDefault="00D56D63" w:rsidP="00EC1B6F">
                  <w:pPr>
                    <w:tabs>
                      <w:tab w:val="right" w:leader="dot" w:pos="3528"/>
                    </w:tabs>
                    <w:spacing w:before="0" w:after="0" w:line="240" w:lineRule="auto"/>
                    <w:rPr>
                      <w:szCs w:val="20"/>
                    </w:rPr>
                  </w:pPr>
                </w:p>
                <w:p w14:paraId="1B426B82" w14:textId="77777777" w:rsidR="00D56D63" w:rsidRPr="00602AA1" w:rsidRDefault="00D56D63" w:rsidP="00EC1B6F">
                  <w:pPr>
                    <w:tabs>
                      <w:tab w:val="right" w:leader="dot" w:pos="3528"/>
                    </w:tabs>
                    <w:spacing w:before="0" w:after="0" w:line="240" w:lineRule="auto"/>
                    <w:rPr>
                      <w:szCs w:val="20"/>
                    </w:rPr>
                  </w:pPr>
                  <w:r w:rsidRPr="00EC1B6F">
                    <w:rPr>
                      <w:szCs w:val="20"/>
                    </w:rPr>
                    <w:t xml:space="preserve">EXECUTED </w:t>
                  </w:r>
                  <w:r w:rsidRPr="00602AA1">
                    <w:rPr>
                      <w:szCs w:val="20"/>
                    </w:rPr>
                    <w:t>for and on behalf of:</w:t>
                  </w:r>
                </w:p>
                <w:p w14:paraId="5E231AAA" w14:textId="77777777" w:rsidR="00D56D63" w:rsidRPr="00602AA1" w:rsidRDefault="00D56D63" w:rsidP="00EC1B6F">
                  <w:pPr>
                    <w:tabs>
                      <w:tab w:val="right" w:leader="dot" w:pos="3528"/>
                    </w:tabs>
                    <w:spacing w:before="0" w:after="0" w:line="240" w:lineRule="auto"/>
                    <w:rPr>
                      <w:szCs w:val="20"/>
                    </w:rPr>
                  </w:pPr>
                </w:p>
                <w:p w14:paraId="03C2CDB1" w14:textId="77777777" w:rsidR="00D56D63" w:rsidRPr="00602AA1" w:rsidRDefault="00D56D63" w:rsidP="00EC1B6F">
                  <w:pPr>
                    <w:tabs>
                      <w:tab w:val="right" w:leader="dot" w:pos="3528"/>
                    </w:tabs>
                    <w:spacing w:before="0" w:after="0" w:line="240" w:lineRule="auto"/>
                    <w:rPr>
                      <w:szCs w:val="20"/>
                    </w:rPr>
                  </w:pPr>
                  <w:r w:rsidRPr="00602AA1">
                    <w:rPr>
                      <w:szCs w:val="20"/>
                    </w:rPr>
                    <w:tab/>
                  </w:r>
                </w:p>
                <w:p w14:paraId="6359C249" w14:textId="77777777" w:rsidR="00D56D63" w:rsidRPr="00602AA1" w:rsidRDefault="00D56D63" w:rsidP="00EC1B6F">
                  <w:pPr>
                    <w:tabs>
                      <w:tab w:val="right" w:leader="dot" w:pos="3528"/>
                    </w:tabs>
                    <w:spacing w:before="0" w:after="0" w:line="240" w:lineRule="auto"/>
                    <w:rPr>
                      <w:szCs w:val="20"/>
                    </w:rPr>
                  </w:pPr>
                  <w:r w:rsidRPr="00602AA1">
                    <w:rPr>
                      <w:szCs w:val="20"/>
                    </w:rPr>
                    <w:t xml:space="preserve">Name of </w:t>
                  </w:r>
                  <w:r w:rsidR="009F5BE6" w:rsidRPr="00602AA1">
                    <w:rPr>
                      <w:szCs w:val="20"/>
                    </w:rPr>
                    <w:t>Supplier</w:t>
                  </w:r>
                </w:p>
                <w:p w14:paraId="057F5333" w14:textId="77777777" w:rsidR="00D56D63" w:rsidRPr="00602AA1" w:rsidRDefault="00D56D63" w:rsidP="00EC1B6F">
                  <w:pPr>
                    <w:tabs>
                      <w:tab w:val="right" w:leader="dot" w:pos="3528"/>
                    </w:tabs>
                    <w:spacing w:before="0" w:after="0" w:line="240" w:lineRule="auto"/>
                    <w:rPr>
                      <w:szCs w:val="20"/>
                    </w:rPr>
                  </w:pPr>
                  <w:r w:rsidRPr="00602AA1">
                    <w:rPr>
                      <w:szCs w:val="20"/>
                    </w:rPr>
                    <w:t xml:space="preserve">by its </w:t>
                  </w:r>
                  <w:r w:rsidR="00705E14" w:rsidRPr="00602AA1">
                    <w:rPr>
                      <w:szCs w:val="20"/>
                    </w:rPr>
                    <w:t>Authorised Representative</w:t>
                  </w:r>
                  <w:r w:rsidRPr="00602AA1">
                    <w:rPr>
                      <w:szCs w:val="20"/>
                    </w:rPr>
                    <w:t>, in the presence of:</w:t>
                  </w:r>
                </w:p>
                <w:p w14:paraId="00A7757E" w14:textId="77777777" w:rsidR="00D56D63" w:rsidRPr="00602AA1" w:rsidRDefault="00D56D63" w:rsidP="00EC1B6F">
                  <w:pPr>
                    <w:tabs>
                      <w:tab w:val="right" w:leader="dot" w:pos="3528"/>
                    </w:tabs>
                    <w:spacing w:before="0" w:after="0" w:line="240" w:lineRule="auto"/>
                    <w:rPr>
                      <w:szCs w:val="20"/>
                    </w:rPr>
                  </w:pPr>
                </w:p>
                <w:p w14:paraId="33530B76" w14:textId="77777777" w:rsidR="001D1F52" w:rsidRPr="00602AA1" w:rsidRDefault="001D1F52" w:rsidP="00EC1B6F">
                  <w:pPr>
                    <w:tabs>
                      <w:tab w:val="right" w:leader="dot" w:pos="3528"/>
                    </w:tabs>
                    <w:spacing w:before="0" w:after="0" w:line="240" w:lineRule="auto"/>
                    <w:rPr>
                      <w:szCs w:val="20"/>
                    </w:rPr>
                  </w:pPr>
                </w:p>
                <w:p w14:paraId="13EB798D" w14:textId="77777777" w:rsidR="00D56D63" w:rsidRPr="00602AA1" w:rsidRDefault="00D56D63" w:rsidP="00EC1B6F">
                  <w:pPr>
                    <w:tabs>
                      <w:tab w:val="right" w:leader="dot" w:pos="3528"/>
                    </w:tabs>
                    <w:spacing w:before="0" w:after="0" w:line="240" w:lineRule="auto"/>
                    <w:rPr>
                      <w:szCs w:val="20"/>
                    </w:rPr>
                  </w:pPr>
                  <w:r w:rsidRPr="00602AA1">
                    <w:rPr>
                      <w:szCs w:val="20"/>
                    </w:rPr>
                    <w:tab/>
                  </w:r>
                </w:p>
                <w:p w14:paraId="4BA2C05F" w14:textId="77777777" w:rsidR="00D56D63" w:rsidRPr="00602AA1" w:rsidRDefault="00D56D63" w:rsidP="00EC1B6F">
                  <w:pPr>
                    <w:tabs>
                      <w:tab w:val="right" w:leader="dot" w:pos="3528"/>
                    </w:tabs>
                    <w:spacing w:before="0" w:after="0" w:line="240" w:lineRule="auto"/>
                    <w:rPr>
                      <w:szCs w:val="20"/>
                    </w:rPr>
                  </w:pPr>
                  <w:r w:rsidRPr="00602AA1">
                    <w:rPr>
                      <w:szCs w:val="20"/>
                    </w:rPr>
                    <w:t>Signature of witness</w:t>
                  </w:r>
                </w:p>
                <w:p w14:paraId="3DBAC9CD" w14:textId="77777777" w:rsidR="00D56D63" w:rsidRPr="00602AA1" w:rsidRDefault="00D56D63" w:rsidP="00EC1B6F">
                  <w:pPr>
                    <w:tabs>
                      <w:tab w:val="right" w:leader="dot" w:pos="3528"/>
                    </w:tabs>
                    <w:spacing w:before="0" w:after="0" w:line="240" w:lineRule="auto"/>
                    <w:rPr>
                      <w:szCs w:val="20"/>
                    </w:rPr>
                  </w:pPr>
                </w:p>
                <w:p w14:paraId="41DC91FE" w14:textId="77777777" w:rsidR="00D56D63" w:rsidRPr="00602AA1" w:rsidRDefault="00D56D63" w:rsidP="00EC1B6F">
                  <w:pPr>
                    <w:tabs>
                      <w:tab w:val="right" w:leader="dot" w:pos="3528"/>
                    </w:tabs>
                    <w:spacing w:before="0" w:after="0" w:line="240" w:lineRule="auto"/>
                    <w:rPr>
                      <w:szCs w:val="20"/>
                    </w:rPr>
                  </w:pPr>
                  <w:r w:rsidRPr="00602AA1">
                    <w:rPr>
                      <w:szCs w:val="20"/>
                    </w:rPr>
                    <w:tab/>
                  </w:r>
                </w:p>
                <w:p w14:paraId="45D992EB" w14:textId="77777777" w:rsidR="00D56D63" w:rsidRPr="00602AA1" w:rsidRDefault="00D56D63" w:rsidP="00EC1B6F">
                  <w:pPr>
                    <w:tabs>
                      <w:tab w:val="right" w:leader="dot" w:pos="3528"/>
                    </w:tabs>
                    <w:spacing w:before="0" w:after="0" w:line="240" w:lineRule="auto"/>
                    <w:rPr>
                      <w:szCs w:val="20"/>
                    </w:rPr>
                  </w:pPr>
                  <w:r w:rsidRPr="00602AA1">
                    <w:rPr>
                      <w:szCs w:val="20"/>
                    </w:rPr>
                    <w:t>Name of witness (block letters)</w:t>
                  </w:r>
                </w:p>
                <w:p w14:paraId="46E60C73" w14:textId="77777777" w:rsidR="00D56D63" w:rsidRPr="00602AA1" w:rsidRDefault="00D56D63" w:rsidP="00EC1B6F">
                  <w:pPr>
                    <w:tabs>
                      <w:tab w:val="right" w:leader="dot" w:pos="3528"/>
                    </w:tabs>
                    <w:spacing w:before="0" w:after="0" w:line="240" w:lineRule="auto"/>
                    <w:rPr>
                      <w:szCs w:val="20"/>
                    </w:rPr>
                  </w:pPr>
                </w:p>
                <w:p w14:paraId="027871C5" w14:textId="77777777" w:rsidR="00D56D63" w:rsidRPr="00602AA1" w:rsidRDefault="00D56D63" w:rsidP="00EC1B6F">
                  <w:pPr>
                    <w:tabs>
                      <w:tab w:val="right" w:leader="dot" w:pos="3528"/>
                    </w:tabs>
                    <w:spacing w:before="0" w:after="0" w:line="240" w:lineRule="auto"/>
                    <w:rPr>
                      <w:szCs w:val="20"/>
                    </w:rPr>
                  </w:pPr>
                </w:p>
              </w:tc>
              <w:tc>
                <w:tcPr>
                  <w:tcW w:w="149" w:type="pct"/>
                  <w:hideMark/>
                </w:tcPr>
                <w:p w14:paraId="61B14BCF" w14:textId="77777777" w:rsidR="00D56D63" w:rsidRPr="00602AA1" w:rsidRDefault="00D56D63" w:rsidP="00EC1B6F">
                  <w:pPr>
                    <w:tabs>
                      <w:tab w:val="right" w:leader="dot" w:pos="3528"/>
                    </w:tabs>
                    <w:spacing w:before="0" w:after="0" w:line="240" w:lineRule="auto"/>
                    <w:rPr>
                      <w:szCs w:val="20"/>
                    </w:rPr>
                  </w:pPr>
                </w:p>
                <w:p w14:paraId="69B63BB6" w14:textId="77777777" w:rsidR="00D56D63" w:rsidRPr="00602AA1" w:rsidRDefault="00D56D63" w:rsidP="00EC1B6F">
                  <w:pPr>
                    <w:tabs>
                      <w:tab w:val="right" w:leader="dot" w:pos="3528"/>
                    </w:tabs>
                    <w:spacing w:before="0" w:after="0" w:line="240" w:lineRule="auto"/>
                    <w:rPr>
                      <w:szCs w:val="20"/>
                    </w:rPr>
                  </w:pPr>
                </w:p>
                <w:p w14:paraId="0F1D9B19" w14:textId="77777777" w:rsidR="00D56D63" w:rsidRPr="00602AA1" w:rsidRDefault="00D56D63" w:rsidP="00EC1B6F">
                  <w:pPr>
                    <w:tabs>
                      <w:tab w:val="right" w:leader="dot" w:pos="3528"/>
                    </w:tabs>
                    <w:spacing w:before="0" w:after="0" w:line="240" w:lineRule="auto"/>
                    <w:rPr>
                      <w:szCs w:val="20"/>
                    </w:rPr>
                  </w:pPr>
                </w:p>
                <w:p w14:paraId="7DD3C9B9"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40EEAE86"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1FAA2F50"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5EE5C15D"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2F37FA8E"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1193F766"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7486C76A"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719D12A9"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31E1BFA0"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3C813C0F"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44E9EA9C"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5CDA305F"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397E9437" w14:textId="77777777" w:rsidR="00D56D63" w:rsidRPr="00602AA1" w:rsidRDefault="00D56D63" w:rsidP="00EC1B6F">
                  <w:pPr>
                    <w:tabs>
                      <w:tab w:val="right" w:leader="dot" w:pos="3528"/>
                    </w:tabs>
                    <w:spacing w:before="0" w:after="0" w:line="240" w:lineRule="auto"/>
                    <w:rPr>
                      <w:szCs w:val="20"/>
                    </w:rPr>
                  </w:pPr>
                  <w:r w:rsidRPr="00602AA1">
                    <w:rPr>
                      <w:szCs w:val="20"/>
                    </w:rPr>
                    <w:t>)</w:t>
                  </w:r>
                </w:p>
                <w:p w14:paraId="4808C471" w14:textId="77777777" w:rsidR="00D56D63" w:rsidRPr="00602AA1" w:rsidRDefault="00D56D63" w:rsidP="00EC1B6F">
                  <w:pPr>
                    <w:tabs>
                      <w:tab w:val="right" w:leader="dot" w:pos="3528"/>
                    </w:tabs>
                    <w:spacing w:before="0" w:after="0" w:line="240" w:lineRule="auto"/>
                    <w:rPr>
                      <w:szCs w:val="20"/>
                    </w:rPr>
                  </w:pPr>
                </w:p>
              </w:tc>
              <w:tc>
                <w:tcPr>
                  <w:tcW w:w="2819" w:type="pct"/>
                </w:tcPr>
                <w:p w14:paraId="13650150" w14:textId="77777777" w:rsidR="00D56D63" w:rsidRPr="00602AA1" w:rsidRDefault="00D56D63" w:rsidP="00EC1B6F">
                  <w:pPr>
                    <w:tabs>
                      <w:tab w:val="right" w:leader="dot" w:pos="3528"/>
                    </w:tabs>
                    <w:spacing w:before="0" w:after="0" w:line="240" w:lineRule="auto"/>
                    <w:rPr>
                      <w:szCs w:val="20"/>
                    </w:rPr>
                  </w:pPr>
                </w:p>
                <w:p w14:paraId="24F020DF" w14:textId="77777777" w:rsidR="00D56D63" w:rsidRPr="00602AA1" w:rsidRDefault="00D56D63" w:rsidP="00EC1B6F">
                  <w:pPr>
                    <w:tabs>
                      <w:tab w:val="right" w:leader="dot" w:pos="3528"/>
                    </w:tabs>
                    <w:spacing w:before="0" w:after="0" w:line="240" w:lineRule="auto"/>
                    <w:rPr>
                      <w:szCs w:val="20"/>
                    </w:rPr>
                  </w:pPr>
                </w:p>
                <w:p w14:paraId="2B29D771" w14:textId="77777777" w:rsidR="00D56D63" w:rsidRPr="00602AA1" w:rsidRDefault="00D56D63" w:rsidP="00EC1B6F">
                  <w:pPr>
                    <w:tabs>
                      <w:tab w:val="right" w:leader="dot" w:pos="3528"/>
                    </w:tabs>
                    <w:spacing w:before="0" w:after="0" w:line="240" w:lineRule="auto"/>
                    <w:rPr>
                      <w:szCs w:val="20"/>
                    </w:rPr>
                  </w:pPr>
                </w:p>
                <w:p w14:paraId="7F3AC803" w14:textId="77777777" w:rsidR="00D56D63" w:rsidRPr="00602AA1" w:rsidRDefault="00D56D63" w:rsidP="00EC1B6F">
                  <w:pPr>
                    <w:tabs>
                      <w:tab w:val="right" w:leader="dot" w:pos="3528"/>
                    </w:tabs>
                    <w:spacing w:before="0" w:after="0" w:line="240" w:lineRule="auto"/>
                    <w:rPr>
                      <w:szCs w:val="20"/>
                    </w:rPr>
                  </w:pPr>
                </w:p>
                <w:p w14:paraId="0D18239D" w14:textId="77777777" w:rsidR="00D56D63" w:rsidRPr="00602AA1" w:rsidRDefault="00D56D63" w:rsidP="00EC1B6F">
                  <w:pPr>
                    <w:tabs>
                      <w:tab w:val="right" w:leader="dot" w:pos="3528"/>
                    </w:tabs>
                    <w:spacing w:before="0" w:after="0" w:line="240" w:lineRule="auto"/>
                    <w:rPr>
                      <w:szCs w:val="20"/>
                    </w:rPr>
                  </w:pPr>
                </w:p>
                <w:p w14:paraId="721AEFB6" w14:textId="77777777" w:rsidR="00D56D63" w:rsidRPr="00602AA1" w:rsidRDefault="00D56D63" w:rsidP="00EC1B6F">
                  <w:pPr>
                    <w:tabs>
                      <w:tab w:val="right" w:leader="dot" w:pos="3528"/>
                    </w:tabs>
                    <w:spacing w:before="0" w:after="0" w:line="240" w:lineRule="auto"/>
                    <w:rPr>
                      <w:szCs w:val="20"/>
                    </w:rPr>
                  </w:pPr>
                  <w:r w:rsidRPr="00602AA1">
                    <w:rPr>
                      <w:szCs w:val="20"/>
                    </w:rPr>
                    <w:tab/>
                  </w:r>
                </w:p>
                <w:p w14:paraId="0E6B035E" w14:textId="77777777" w:rsidR="00D56D63" w:rsidRPr="00602AA1" w:rsidRDefault="00D56D63" w:rsidP="00EC1B6F">
                  <w:pPr>
                    <w:tabs>
                      <w:tab w:val="right" w:leader="dot" w:pos="3528"/>
                    </w:tabs>
                    <w:spacing w:before="0" w:after="0" w:line="240" w:lineRule="auto"/>
                    <w:rPr>
                      <w:szCs w:val="20"/>
                    </w:rPr>
                  </w:pPr>
                  <w:r w:rsidRPr="00602AA1">
                    <w:rPr>
                      <w:szCs w:val="20"/>
                    </w:rPr>
                    <w:t xml:space="preserve">Signature of </w:t>
                  </w:r>
                  <w:r w:rsidR="00705E14" w:rsidRPr="00602AA1">
                    <w:rPr>
                      <w:szCs w:val="20"/>
                    </w:rPr>
                    <w:t>Authorised Representative</w:t>
                  </w:r>
                </w:p>
                <w:p w14:paraId="3A6CF681" w14:textId="77777777" w:rsidR="00D56D63" w:rsidRPr="00EC1B6F" w:rsidRDefault="00D56D63" w:rsidP="00EC1B6F">
                  <w:pPr>
                    <w:tabs>
                      <w:tab w:val="right" w:leader="dot" w:pos="3528"/>
                    </w:tabs>
                    <w:spacing w:before="0" w:after="0" w:line="240" w:lineRule="auto"/>
                    <w:rPr>
                      <w:szCs w:val="20"/>
                    </w:rPr>
                  </w:pPr>
                  <w:r w:rsidRPr="00602AA1">
                    <w:rPr>
                      <w:szCs w:val="20"/>
                    </w:rPr>
                    <w:t xml:space="preserve">By executing this </w:t>
                  </w:r>
                  <w:proofErr w:type="gramStart"/>
                  <w:r w:rsidRPr="00602AA1">
                    <w:rPr>
                      <w:szCs w:val="20"/>
                    </w:rPr>
                    <w:t>agreement</w:t>
                  </w:r>
                  <w:proofErr w:type="gramEnd"/>
                  <w:r w:rsidRPr="00602AA1">
                    <w:rPr>
                      <w:szCs w:val="20"/>
                    </w:rPr>
                    <w:t xml:space="preserve"> the signatory warrants that the signatory is duly authorised to execute this agreement on behalf of the </w:t>
                  </w:r>
                  <w:r w:rsidR="009F5BE6" w:rsidRPr="00602AA1">
                    <w:rPr>
                      <w:szCs w:val="20"/>
                    </w:rPr>
                    <w:t>Supplier</w:t>
                  </w:r>
                  <w:r w:rsidRPr="00602AA1">
                    <w:rPr>
                      <w:szCs w:val="20"/>
                    </w:rPr>
                    <w:t xml:space="preserve"> </w:t>
                  </w:r>
                </w:p>
                <w:p w14:paraId="0139860A" w14:textId="77777777" w:rsidR="00D56D63" w:rsidRPr="00602AA1" w:rsidRDefault="00D56D63" w:rsidP="00EC1B6F">
                  <w:pPr>
                    <w:tabs>
                      <w:tab w:val="right" w:leader="dot" w:pos="3528"/>
                    </w:tabs>
                    <w:spacing w:before="0" w:after="0" w:line="240" w:lineRule="auto"/>
                    <w:rPr>
                      <w:szCs w:val="20"/>
                    </w:rPr>
                  </w:pPr>
                </w:p>
                <w:p w14:paraId="16D7D293" w14:textId="77777777" w:rsidR="00D56D63" w:rsidRPr="00602AA1" w:rsidRDefault="00D56D63" w:rsidP="00EC1B6F">
                  <w:pPr>
                    <w:tabs>
                      <w:tab w:val="right" w:leader="dot" w:pos="3528"/>
                    </w:tabs>
                    <w:spacing w:before="0" w:after="0" w:line="240" w:lineRule="auto"/>
                    <w:rPr>
                      <w:szCs w:val="20"/>
                    </w:rPr>
                  </w:pPr>
                  <w:r w:rsidRPr="00602AA1">
                    <w:rPr>
                      <w:szCs w:val="20"/>
                    </w:rPr>
                    <w:tab/>
                  </w:r>
                </w:p>
                <w:p w14:paraId="70B619EE" w14:textId="77777777" w:rsidR="00D56D63" w:rsidRPr="00602AA1" w:rsidRDefault="00D56D63" w:rsidP="00EC1B6F">
                  <w:pPr>
                    <w:tabs>
                      <w:tab w:val="right" w:leader="dot" w:pos="3528"/>
                    </w:tabs>
                    <w:spacing w:before="0" w:after="0" w:line="240" w:lineRule="auto"/>
                    <w:rPr>
                      <w:szCs w:val="20"/>
                    </w:rPr>
                  </w:pPr>
                  <w:r w:rsidRPr="00602AA1">
                    <w:rPr>
                      <w:szCs w:val="20"/>
                    </w:rPr>
                    <w:t xml:space="preserve">Name of </w:t>
                  </w:r>
                  <w:r w:rsidR="00705E14" w:rsidRPr="00602AA1">
                    <w:rPr>
                      <w:szCs w:val="20"/>
                    </w:rPr>
                    <w:t xml:space="preserve">Authorised Representative </w:t>
                  </w:r>
                  <w:r w:rsidRPr="00602AA1">
                    <w:rPr>
                      <w:szCs w:val="20"/>
                    </w:rPr>
                    <w:t>(block letters)</w:t>
                  </w:r>
                </w:p>
                <w:p w14:paraId="150DC493" w14:textId="77777777" w:rsidR="00D56D63" w:rsidRPr="00602AA1" w:rsidRDefault="00D56D63" w:rsidP="00EC1B6F">
                  <w:pPr>
                    <w:tabs>
                      <w:tab w:val="right" w:leader="dot" w:pos="3528"/>
                    </w:tabs>
                    <w:spacing w:before="0" w:after="0" w:line="240" w:lineRule="auto"/>
                    <w:rPr>
                      <w:szCs w:val="20"/>
                    </w:rPr>
                  </w:pPr>
                </w:p>
                <w:p w14:paraId="4C3AF612" w14:textId="77777777" w:rsidR="00D56D63" w:rsidRPr="00602AA1" w:rsidRDefault="00D56D63" w:rsidP="00EC1B6F">
                  <w:pPr>
                    <w:tabs>
                      <w:tab w:val="right" w:leader="dot" w:pos="3528"/>
                    </w:tabs>
                    <w:spacing w:before="0" w:after="0" w:line="240" w:lineRule="auto"/>
                    <w:rPr>
                      <w:szCs w:val="20"/>
                    </w:rPr>
                  </w:pPr>
                  <w:r w:rsidRPr="00602AA1">
                    <w:rPr>
                      <w:szCs w:val="20"/>
                    </w:rPr>
                    <w:tab/>
                  </w:r>
                </w:p>
                <w:p w14:paraId="0CFEF300" w14:textId="77777777" w:rsidR="00D56D63" w:rsidRPr="00602AA1" w:rsidRDefault="00D56D63" w:rsidP="00EC1B6F">
                  <w:pPr>
                    <w:tabs>
                      <w:tab w:val="right" w:leader="dot" w:pos="3528"/>
                    </w:tabs>
                    <w:spacing w:before="0" w:after="0" w:line="240" w:lineRule="auto"/>
                    <w:rPr>
                      <w:szCs w:val="20"/>
                    </w:rPr>
                  </w:pPr>
                  <w:r w:rsidRPr="00602AA1">
                    <w:rPr>
                      <w:szCs w:val="20"/>
                    </w:rPr>
                    <w:t xml:space="preserve">Position of </w:t>
                  </w:r>
                  <w:r w:rsidR="00705E14" w:rsidRPr="00602AA1">
                    <w:rPr>
                      <w:szCs w:val="20"/>
                    </w:rPr>
                    <w:t>Authorised Representative</w:t>
                  </w:r>
                </w:p>
                <w:p w14:paraId="2BBCEE0A" w14:textId="77777777" w:rsidR="00D56D63" w:rsidRPr="00602AA1" w:rsidRDefault="00D56D63" w:rsidP="00EC1B6F">
                  <w:pPr>
                    <w:tabs>
                      <w:tab w:val="right" w:leader="dot" w:pos="3528"/>
                    </w:tabs>
                    <w:spacing w:before="0" w:after="0" w:line="240" w:lineRule="auto"/>
                    <w:rPr>
                      <w:szCs w:val="20"/>
                    </w:rPr>
                  </w:pPr>
                </w:p>
                <w:p w14:paraId="0A04C177" w14:textId="77777777" w:rsidR="00D56D63" w:rsidRPr="00602AA1" w:rsidRDefault="00D56D63" w:rsidP="00EC1B6F">
                  <w:pPr>
                    <w:tabs>
                      <w:tab w:val="right" w:leader="dot" w:pos="3528"/>
                    </w:tabs>
                    <w:spacing w:before="0" w:after="0" w:line="240" w:lineRule="auto"/>
                    <w:rPr>
                      <w:szCs w:val="20"/>
                    </w:rPr>
                  </w:pPr>
                </w:p>
              </w:tc>
            </w:tr>
          </w:tbl>
          <w:p w14:paraId="5B9F6E53" w14:textId="77777777" w:rsidR="00D56D63" w:rsidRPr="00C25326" w:rsidRDefault="00D56D63" w:rsidP="00DA2414">
            <w:pPr>
              <w:keepNext/>
              <w:keepLines/>
              <w:rPr>
                <w:sz w:val="20"/>
                <w:szCs w:val="20"/>
                <w:lang w:eastAsia="en-AU"/>
              </w:rPr>
            </w:pPr>
          </w:p>
        </w:tc>
      </w:tr>
    </w:tbl>
    <w:p w14:paraId="4F2F2693" w14:textId="191ED54B" w:rsidR="00466B0D" w:rsidRPr="006354A3" w:rsidRDefault="00466B0D" w:rsidP="007E7FCF">
      <w:pPr>
        <w:pStyle w:val="StyleOCSAGenNormLeft0cm"/>
        <w:rPr>
          <w:rFonts w:ascii="Arial" w:hAnsi="Arial" w:cs="Arial"/>
          <w:b/>
          <w:sz w:val="22"/>
        </w:rPr>
      </w:pPr>
      <w:bookmarkStart w:id="137" w:name="_Toc389408030"/>
      <w:bookmarkStart w:id="138" w:name="_Toc389662804"/>
      <w:bookmarkStart w:id="139" w:name="_Toc392067045"/>
      <w:bookmarkStart w:id="140" w:name="_Toc396733298"/>
      <w:bookmarkStart w:id="141" w:name="_Toc398718335"/>
      <w:bookmarkStart w:id="142" w:name="_Toc399401039"/>
      <w:bookmarkStart w:id="143" w:name="_Toc399849005"/>
      <w:bookmarkStart w:id="144" w:name="_Toc489887672"/>
      <w:r w:rsidRPr="006354A3">
        <w:rPr>
          <w:rFonts w:ascii="Arial" w:hAnsi="Arial" w:cs="Arial"/>
          <w:b/>
          <w:sz w:val="22"/>
        </w:rPr>
        <w:t>OR</w:t>
      </w:r>
    </w:p>
    <w:tbl>
      <w:tblPr>
        <w:tblStyle w:val="TableGrid"/>
        <w:tblW w:w="0" w:type="auto"/>
        <w:shd w:val="clear" w:color="auto" w:fill="AFCEEB"/>
        <w:tblLook w:val="04A0" w:firstRow="1" w:lastRow="0" w:firstColumn="1" w:lastColumn="0" w:noHBand="0" w:noVBand="1"/>
      </w:tblPr>
      <w:tblGrid>
        <w:gridCol w:w="1555"/>
        <w:gridCol w:w="2746"/>
        <w:gridCol w:w="1506"/>
        <w:gridCol w:w="3821"/>
      </w:tblGrid>
      <w:tr w:rsidR="007F18CC" w14:paraId="1E6B023E" w14:textId="77777777" w:rsidTr="007F18CC">
        <w:tc>
          <w:tcPr>
            <w:tcW w:w="9628" w:type="dxa"/>
            <w:gridSpan w:val="4"/>
            <w:tcBorders>
              <w:top w:val="single" w:sz="4" w:space="0" w:color="auto"/>
            </w:tcBorders>
            <w:shd w:val="clear" w:color="auto" w:fill="AFCEEB"/>
          </w:tcPr>
          <w:p w14:paraId="5689B75E" w14:textId="77777777" w:rsidR="0045609D" w:rsidRDefault="0045609D" w:rsidP="00EC1B6F">
            <w:pPr>
              <w:rPr>
                <w:b/>
              </w:rPr>
            </w:pPr>
            <w:r>
              <w:t>Date …………………………………….</w:t>
            </w:r>
          </w:p>
          <w:p w14:paraId="7689C582" w14:textId="02B0C198" w:rsidR="007F18CC" w:rsidRPr="007F18CC" w:rsidRDefault="007F18CC" w:rsidP="00EC1B6F">
            <w:pPr>
              <w:spacing w:before="240" w:after="240"/>
            </w:pPr>
            <w:r w:rsidRPr="007F18CC">
              <w:t xml:space="preserve">EXECUTED as an agreement by </w:t>
            </w:r>
            <w:r w:rsidRPr="00EC1B6F">
              <w:rPr>
                <w:b/>
              </w:rPr>
              <w:t>##insert full name of Supplier company##</w:t>
            </w:r>
            <w:r w:rsidRPr="007F18CC">
              <w:t xml:space="preserve"> in accordance with section 127(1) of the </w:t>
            </w:r>
            <w:r w:rsidRPr="007F18CC">
              <w:rPr>
                <w:i/>
              </w:rPr>
              <w:t>Corporations Act 2001</w:t>
            </w:r>
            <w:r w:rsidRPr="007F18CC">
              <w:t xml:space="preserve"> (Cwlth):</w:t>
            </w:r>
          </w:p>
        </w:tc>
      </w:tr>
      <w:tr w:rsidR="007F18CC" w14:paraId="24603811" w14:textId="77777777" w:rsidTr="007E0597">
        <w:tc>
          <w:tcPr>
            <w:tcW w:w="4301" w:type="dxa"/>
            <w:gridSpan w:val="2"/>
            <w:shd w:val="clear" w:color="auto" w:fill="AFCEEB"/>
          </w:tcPr>
          <w:p w14:paraId="0A41BB4D" w14:textId="77777777" w:rsidR="007F18CC" w:rsidRPr="007F18CC" w:rsidRDefault="007F18CC" w:rsidP="00EC1B6F">
            <w:pPr>
              <w:spacing w:before="360" w:after="120"/>
              <w:rPr>
                <w:b/>
              </w:rPr>
            </w:pPr>
            <w:r w:rsidRPr="007F18CC">
              <w:t>Signature: ………………………….</w:t>
            </w:r>
          </w:p>
        </w:tc>
        <w:tc>
          <w:tcPr>
            <w:tcW w:w="5327" w:type="dxa"/>
            <w:gridSpan w:val="2"/>
            <w:shd w:val="clear" w:color="auto" w:fill="AFCEEB"/>
          </w:tcPr>
          <w:p w14:paraId="16BB23FC" w14:textId="77777777" w:rsidR="007F18CC" w:rsidRPr="007F18CC" w:rsidRDefault="007F18CC" w:rsidP="00EC1B6F">
            <w:pPr>
              <w:spacing w:before="360" w:after="120"/>
              <w:rPr>
                <w:b/>
              </w:rPr>
            </w:pPr>
            <w:r w:rsidRPr="007F18CC">
              <w:t>Signature: ………………………….</w:t>
            </w:r>
          </w:p>
        </w:tc>
      </w:tr>
      <w:tr w:rsidR="007F18CC" w14:paraId="5FCDFE05" w14:textId="77777777" w:rsidTr="007E0597">
        <w:trPr>
          <w:trHeight w:val="1554"/>
        </w:trPr>
        <w:tc>
          <w:tcPr>
            <w:tcW w:w="1555" w:type="dxa"/>
            <w:shd w:val="clear" w:color="auto" w:fill="AFCEEB"/>
          </w:tcPr>
          <w:p w14:paraId="1A539C86" w14:textId="77777777" w:rsidR="007F18CC" w:rsidRPr="007F18CC" w:rsidRDefault="007F18CC" w:rsidP="00EC1B6F">
            <w:pPr>
              <w:rPr>
                <w:b/>
              </w:rPr>
            </w:pPr>
            <w:r w:rsidRPr="007F18CC">
              <w:t>* Print name and office held:</w:t>
            </w:r>
          </w:p>
        </w:tc>
        <w:tc>
          <w:tcPr>
            <w:tcW w:w="2746" w:type="dxa"/>
            <w:shd w:val="clear" w:color="auto" w:fill="AFCEEB"/>
          </w:tcPr>
          <w:p w14:paraId="0E7DDDC9" w14:textId="77777777" w:rsidR="007F18CC" w:rsidRDefault="007F18CC" w:rsidP="00EC1B6F">
            <w:pPr>
              <w:rPr>
                <w:b/>
              </w:rPr>
            </w:pPr>
          </w:p>
          <w:p w14:paraId="2150177C" w14:textId="77777777" w:rsidR="00EC1B6F" w:rsidRDefault="00EC1B6F" w:rsidP="00EC1B6F">
            <w:pPr>
              <w:rPr>
                <w:b/>
              </w:rPr>
            </w:pPr>
          </w:p>
          <w:p w14:paraId="74FF98CA" w14:textId="77777777" w:rsidR="00EC1B6F" w:rsidRDefault="00EC1B6F" w:rsidP="00EC1B6F">
            <w:pPr>
              <w:rPr>
                <w:b/>
              </w:rPr>
            </w:pPr>
          </w:p>
          <w:p w14:paraId="14A88AF0" w14:textId="3A17EAFC" w:rsidR="00EC1B6F" w:rsidRPr="007F18CC" w:rsidRDefault="00EC1B6F" w:rsidP="00EC1B6F">
            <w:pPr>
              <w:rPr>
                <w:b/>
              </w:rPr>
            </w:pPr>
          </w:p>
        </w:tc>
        <w:tc>
          <w:tcPr>
            <w:tcW w:w="1506" w:type="dxa"/>
            <w:shd w:val="clear" w:color="auto" w:fill="AFCEEB"/>
          </w:tcPr>
          <w:p w14:paraId="20E6CCE4" w14:textId="77777777" w:rsidR="007F18CC" w:rsidRPr="007F18CC" w:rsidRDefault="007F18CC" w:rsidP="00EC1B6F">
            <w:pPr>
              <w:rPr>
                <w:b/>
              </w:rPr>
            </w:pPr>
            <w:r w:rsidRPr="007F18CC">
              <w:t>* Print name and office held:</w:t>
            </w:r>
          </w:p>
        </w:tc>
        <w:tc>
          <w:tcPr>
            <w:tcW w:w="3821" w:type="dxa"/>
            <w:shd w:val="clear" w:color="auto" w:fill="AFCEEB"/>
          </w:tcPr>
          <w:p w14:paraId="514F070A" w14:textId="77777777" w:rsidR="007F18CC" w:rsidRPr="007F18CC" w:rsidRDefault="007F18CC" w:rsidP="00EC1B6F">
            <w:pPr>
              <w:rPr>
                <w:b/>
              </w:rPr>
            </w:pPr>
          </w:p>
        </w:tc>
      </w:tr>
      <w:tr w:rsidR="007F18CC" w14:paraId="70130F41" w14:textId="77777777" w:rsidTr="007E0597">
        <w:tc>
          <w:tcPr>
            <w:tcW w:w="9628" w:type="dxa"/>
            <w:gridSpan w:val="4"/>
            <w:shd w:val="clear" w:color="auto" w:fill="AFCEEB"/>
          </w:tcPr>
          <w:p w14:paraId="7C96FB86" w14:textId="77777777" w:rsidR="007F18CC" w:rsidRPr="007F18CC" w:rsidRDefault="007F18CC" w:rsidP="00EC1B6F">
            <w:r w:rsidRPr="007F18CC">
              <w:t>*Use BLOCK LETTERS</w:t>
            </w:r>
          </w:p>
          <w:p w14:paraId="473C5198" w14:textId="77777777" w:rsidR="007F18CC" w:rsidRPr="007F18CC" w:rsidRDefault="007F18CC" w:rsidP="00EC1B6F">
            <w:pPr>
              <w:rPr>
                <w:b/>
              </w:rPr>
            </w:pPr>
            <w:r w:rsidRPr="007F18CC">
              <w:t>Note: In the case of a company that has only one director and one secretary, show the office held as 'SOLE DIRECTOR AND SOLE COMPANY SECRETARY'</w:t>
            </w:r>
          </w:p>
        </w:tc>
      </w:tr>
    </w:tbl>
    <w:p w14:paraId="56E55E43" w14:textId="77777777" w:rsidR="007F18CC" w:rsidRPr="00F032B3" w:rsidRDefault="007F18CC" w:rsidP="00F032B3">
      <w:pPr>
        <w:rPr>
          <w:lang w:eastAsia="en-AU"/>
        </w:rPr>
      </w:pPr>
    </w:p>
    <w:p w14:paraId="69E3CD38" w14:textId="43CB5F3B" w:rsidR="00D56D63" w:rsidRPr="00602AA1" w:rsidRDefault="00D56D63" w:rsidP="00EC1B6F">
      <w:pPr>
        <w:pStyle w:val="Heading4"/>
        <w:numPr>
          <w:ilvl w:val="0"/>
          <w:numId w:val="0"/>
        </w:numPr>
      </w:pPr>
      <w:r w:rsidRPr="00602AA1">
        <w:t xml:space="preserve">Agreement by </w:t>
      </w:r>
      <w:r w:rsidR="009F5BE6" w:rsidRPr="00602AA1">
        <w:t>Customer</w:t>
      </w:r>
      <w:bookmarkEnd w:id="137"/>
      <w:bookmarkEnd w:id="138"/>
      <w:bookmarkEnd w:id="139"/>
      <w:bookmarkEnd w:id="140"/>
      <w:bookmarkEnd w:id="141"/>
      <w:bookmarkEnd w:id="142"/>
      <w:bookmarkEnd w:id="143"/>
      <w:bookmarkEnd w:id="144"/>
      <w:r w:rsidR="00067FF2" w:rsidRPr="00602AA1">
        <w:t xml:space="preserve"> </w:t>
      </w:r>
    </w:p>
    <w:tbl>
      <w:tblPr>
        <w:tblW w:w="5000" w:type="pct"/>
        <w:tblBorders>
          <w:top w:val="single" w:sz="2" w:space="0" w:color="auto"/>
          <w:left w:val="single" w:sz="2" w:space="0" w:color="auto"/>
          <w:bottom w:val="single" w:sz="2" w:space="0" w:color="auto"/>
          <w:right w:val="single" w:sz="2" w:space="0" w:color="auto"/>
        </w:tblBorders>
        <w:shd w:val="clear" w:color="auto" w:fill="DBE5F1"/>
        <w:tblCellMar>
          <w:left w:w="107" w:type="dxa"/>
          <w:right w:w="107" w:type="dxa"/>
        </w:tblCellMar>
        <w:tblLook w:val="04A0" w:firstRow="1" w:lastRow="0" w:firstColumn="1" w:lastColumn="0" w:noHBand="0" w:noVBand="1"/>
      </w:tblPr>
      <w:tblGrid>
        <w:gridCol w:w="3915"/>
        <w:gridCol w:w="288"/>
        <w:gridCol w:w="5429"/>
      </w:tblGrid>
      <w:tr w:rsidR="00D56D63" w:rsidRPr="009F7D87" w14:paraId="66D5B7DE" w14:textId="77777777" w:rsidTr="00DA2414">
        <w:trPr>
          <w:cantSplit/>
        </w:trPr>
        <w:tc>
          <w:tcPr>
            <w:tcW w:w="2034" w:type="pct"/>
            <w:shd w:val="clear" w:color="auto" w:fill="DBE5F1"/>
          </w:tcPr>
          <w:p w14:paraId="6344D84D" w14:textId="77777777" w:rsidR="00D56D63" w:rsidRPr="00602AA1" w:rsidRDefault="00D56D63" w:rsidP="00DA2414">
            <w:pPr>
              <w:tabs>
                <w:tab w:val="right" w:leader="dot" w:pos="3528"/>
              </w:tabs>
              <w:spacing w:before="0" w:after="0" w:line="240" w:lineRule="auto"/>
              <w:rPr>
                <w:szCs w:val="20"/>
              </w:rPr>
            </w:pPr>
            <w:r w:rsidRPr="00602AA1">
              <w:rPr>
                <w:szCs w:val="20"/>
              </w:rPr>
              <w:br/>
              <w:t xml:space="preserve">Date </w:t>
            </w:r>
            <w:r w:rsidRPr="00602AA1">
              <w:rPr>
                <w:szCs w:val="20"/>
              </w:rPr>
              <w:tab/>
            </w:r>
          </w:p>
          <w:p w14:paraId="632ADE95" w14:textId="77777777" w:rsidR="00D56D63" w:rsidRPr="00602AA1" w:rsidRDefault="00D56D63" w:rsidP="00DA2414">
            <w:pPr>
              <w:tabs>
                <w:tab w:val="right" w:leader="dot" w:pos="3528"/>
              </w:tabs>
              <w:spacing w:before="0" w:after="0" w:line="240" w:lineRule="auto"/>
              <w:rPr>
                <w:szCs w:val="20"/>
              </w:rPr>
            </w:pPr>
          </w:p>
          <w:p w14:paraId="7EA9E772" w14:textId="77777777" w:rsidR="00D56D63" w:rsidRPr="00602AA1" w:rsidRDefault="00D56D63" w:rsidP="00DA2414">
            <w:pPr>
              <w:tabs>
                <w:tab w:val="right" w:leader="dot" w:pos="3528"/>
              </w:tabs>
              <w:spacing w:before="0" w:after="0" w:line="240" w:lineRule="auto"/>
              <w:rPr>
                <w:szCs w:val="20"/>
              </w:rPr>
            </w:pPr>
            <w:r w:rsidRPr="00602AA1">
              <w:rPr>
                <w:b/>
                <w:szCs w:val="20"/>
              </w:rPr>
              <w:t>EXECUTED</w:t>
            </w:r>
            <w:r w:rsidRPr="00602AA1">
              <w:rPr>
                <w:szCs w:val="20"/>
              </w:rPr>
              <w:t xml:space="preserve"> for and on behalf of:</w:t>
            </w:r>
          </w:p>
          <w:p w14:paraId="57210124" w14:textId="77777777" w:rsidR="00D56D63" w:rsidRPr="00602AA1" w:rsidRDefault="00D56D63" w:rsidP="00DA2414">
            <w:pPr>
              <w:tabs>
                <w:tab w:val="right" w:leader="dot" w:pos="3528"/>
              </w:tabs>
              <w:spacing w:before="0" w:after="0" w:line="240" w:lineRule="auto"/>
              <w:rPr>
                <w:szCs w:val="20"/>
              </w:rPr>
            </w:pPr>
          </w:p>
          <w:p w14:paraId="28359E51" w14:textId="77777777" w:rsidR="00D56D63" w:rsidRPr="00602AA1" w:rsidRDefault="00D56D63" w:rsidP="00DA2414">
            <w:pPr>
              <w:tabs>
                <w:tab w:val="right" w:leader="dot" w:pos="3528"/>
              </w:tabs>
              <w:spacing w:before="0" w:after="0" w:line="240" w:lineRule="auto"/>
              <w:rPr>
                <w:szCs w:val="20"/>
              </w:rPr>
            </w:pPr>
            <w:r w:rsidRPr="00602AA1">
              <w:rPr>
                <w:szCs w:val="20"/>
              </w:rPr>
              <w:tab/>
            </w:r>
          </w:p>
          <w:p w14:paraId="2C0753E8" w14:textId="77777777" w:rsidR="00D56D63" w:rsidRPr="00602AA1" w:rsidRDefault="00D56D63" w:rsidP="00DA2414">
            <w:pPr>
              <w:tabs>
                <w:tab w:val="right" w:leader="dot" w:pos="3528"/>
              </w:tabs>
              <w:spacing w:before="0" w:after="0" w:line="240" w:lineRule="auto"/>
              <w:rPr>
                <w:szCs w:val="20"/>
              </w:rPr>
            </w:pPr>
            <w:r w:rsidRPr="00602AA1">
              <w:rPr>
                <w:szCs w:val="20"/>
              </w:rPr>
              <w:t xml:space="preserve">Name of </w:t>
            </w:r>
            <w:r w:rsidR="009F5BE6" w:rsidRPr="00602AA1">
              <w:rPr>
                <w:szCs w:val="20"/>
              </w:rPr>
              <w:t>Customer</w:t>
            </w:r>
          </w:p>
          <w:p w14:paraId="302AB3E3" w14:textId="77777777" w:rsidR="00D56D63" w:rsidRPr="00602AA1" w:rsidRDefault="00D56D63" w:rsidP="00DA2414">
            <w:pPr>
              <w:tabs>
                <w:tab w:val="right" w:leader="dot" w:pos="3528"/>
              </w:tabs>
              <w:spacing w:before="0" w:after="0" w:line="240" w:lineRule="auto"/>
              <w:rPr>
                <w:szCs w:val="20"/>
              </w:rPr>
            </w:pPr>
            <w:r w:rsidRPr="00602AA1">
              <w:rPr>
                <w:szCs w:val="20"/>
              </w:rPr>
              <w:t xml:space="preserve">by its </w:t>
            </w:r>
            <w:r w:rsidR="00705E14" w:rsidRPr="00602AA1">
              <w:rPr>
                <w:szCs w:val="20"/>
              </w:rPr>
              <w:t>Authorised Representative</w:t>
            </w:r>
            <w:r w:rsidRPr="00602AA1">
              <w:rPr>
                <w:szCs w:val="20"/>
              </w:rPr>
              <w:t>, in the presence of:</w:t>
            </w:r>
          </w:p>
          <w:p w14:paraId="7143E5AD" w14:textId="77777777" w:rsidR="00D56D63" w:rsidRPr="00602AA1" w:rsidRDefault="00D56D63" w:rsidP="00DA2414">
            <w:pPr>
              <w:tabs>
                <w:tab w:val="right" w:leader="dot" w:pos="3528"/>
              </w:tabs>
              <w:spacing w:before="0" w:after="0" w:line="240" w:lineRule="auto"/>
              <w:rPr>
                <w:szCs w:val="20"/>
              </w:rPr>
            </w:pPr>
          </w:p>
          <w:p w14:paraId="54CF125C" w14:textId="77777777" w:rsidR="001D1F52" w:rsidRPr="00602AA1" w:rsidRDefault="001D1F52" w:rsidP="00DA2414">
            <w:pPr>
              <w:tabs>
                <w:tab w:val="right" w:leader="dot" w:pos="3528"/>
              </w:tabs>
              <w:spacing w:before="0" w:after="0" w:line="240" w:lineRule="auto"/>
              <w:rPr>
                <w:szCs w:val="20"/>
              </w:rPr>
            </w:pPr>
          </w:p>
          <w:p w14:paraId="27003EA5" w14:textId="77777777" w:rsidR="00D56D63" w:rsidRPr="00602AA1" w:rsidRDefault="00D56D63" w:rsidP="00DA2414">
            <w:pPr>
              <w:tabs>
                <w:tab w:val="right" w:leader="dot" w:pos="3528"/>
              </w:tabs>
              <w:spacing w:before="0" w:after="0" w:line="240" w:lineRule="auto"/>
              <w:rPr>
                <w:szCs w:val="20"/>
              </w:rPr>
            </w:pPr>
            <w:r w:rsidRPr="00602AA1">
              <w:rPr>
                <w:szCs w:val="20"/>
              </w:rPr>
              <w:tab/>
            </w:r>
          </w:p>
          <w:p w14:paraId="4F701702" w14:textId="77777777" w:rsidR="00D56D63" w:rsidRPr="00602AA1" w:rsidRDefault="00D56D63" w:rsidP="00DA2414">
            <w:pPr>
              <w:tabs>
                <w:tab w:val="right" w:leader="dot" w:pos="3528"/>
              </w:tabs>
              <w:spacing w:before="0" w:after="0" w:line="240" w:lineRule="auto"/>
              <w:rPr>
                <w:szCs w:val="20"/>
              </w:rPr>
            </w:pPr>
            <w:r w:rsidRPr="00602AA1">
              <w:rPr>
                <w:szCs w:val="20"/>
              </w:rPr>
              <w:t>Signature of witness</w:t>
            </w:r>
          </w:p>
          <w:p w14:paraId="1A2F841E" w14:textId="77777777" w:rsidR="00D56D63" w:rsidRPr="00602AA1" w:rsidRDefault="00D56D63" w:rsidP="00DA2414">
            <w:pPr>
              <w:tabs>
                <w:tab w:val="right" w:leader="dot" w:pos="3528"/>
              </w:tabs>
              <w:spacing w:before="0" w:after="0" w:line="240" w:lineRule="auto"/>
              <w:rPr>
                <w:szCs w:val="20"/>
              </w:rPr>
            </w:pPr>
          </w:p>
          <w:p w14:paraId="2BEC24F4" w14:textId="77777777" w:rsidR="00D56D63" w:rsidRPr="00602AA1" w:rsidRDefault="00D56D63" w:rsidP="00DA2414">
            <w:pPr>
              <w:tabs>
                <w:tab w:val="right" w:leader="dot" w:pos="3528"/>
              </w:tabs>
              <w:spacing w:before="0" w:after="0" w:line="240" w:lineRule="auto"/>
              <w:rPr>
                <w:szCs w:val="20"/>
              </w:rPr>
            </w:pPr>
            <w:r w:rsidRPr="00602AA1">
              <w:rPr>
                <w:szCs w:val="20"/>
              </w:rPr>
              <w:tab/>
            </w:r>
          </w:p>
          <w:p w14:paraId="1D526502" w14:textId="77777777" w:rsidR="00D56D63" w:rsidRPr="00602AA1" w:rsidRDefault="00D56D63" w:rsidP="00DA2414">
            <w:pPr>
              <w:tabs>
                <w:tab w:val="right" w:leader="dot" w:pos="3528"/>
              </w:tabs>
              <w:spacing w:before="0" w:after="0" w:line="240" w:lineRule="auto"/>
              <w:rPr>
                <w:szCs w:val="20"/>
              </w:rPr>
            </w:pPr>
            <w:r w:rsidRPr="00602AA1">
              <w:rPr>
                <w:szCs w:val="20"/>
              </w:rPr>
              <w:t>Name of witness (block letters)</w:t>
            </w:r>
          </w:p>
          <w:p w14:paraId="7CF9B253" w14:textId="77777777" w:rsidR="00D56D63" w:rsidRPr="00602AA1" w:rsidRDefault="00D56D63" w:rsidP="00DA2414">
            <w:pPr>
              <w:tabs>
                <w:tab w:val="right" w:leader="dot" w:pos="3528"/>
              </w:tabs>
              <w:spacing w:before="0" w:after="0" w:line="240" w:lineRule="auto"/>
              <w:rPr>
                <w:szCs w:val="20"/>
              </w:rPr>
            </w:pPr>
          </w:p>
          <w:p w14:paraId="123B07A0" w14:textId="77777777" w:rsidR="00D56D63" w:rsidRPr="00602AA1" w:rsidRDefault="00D56D63" w:rsidP="00DA2414">
            <w:pPr>
              <w:tabs>
                <w:tab w:val="right" w:leader="dot" w:pos="3528"/>
              </w:tabs>
              <w:spacing w:before="0" w:after="0" w:line="240" w:lineRule="auto"/>
              <w:rPr>
                <w:szCs w:val="20"/>
              </w:rPr>
            </w:pPr>
          </w:p>
        </w:tc>
        <w:tc>
          <w:tcPr>
            <w:tcW w:w="146" w:type="pct"/>
            <w:shd w:val="clear" w:color="auto" w:fill="DBE5F1"/>
            <w:hideMark/>
          </w:tcPr>
          <w:p w14:paraId="7DA04722" w14:textId="77777777" w:rsidR="00D56D63" w:rsidRPr="00602AA1" w:rsidRDefault="00D56D63" w:rsidP="00DA2414">
            <w:pPr>
              <w:spacing w:before="0" w:after="0" w:line="240" w:lineRule="auto"/>
              <w:rPr>
                <w:szCs w:val="20"/>
              </w:rPr>
            </w:pPr>
          </w:p>
          <w:p w14:paraId="08D5E488" w14:textId="77777777" w:rsidR="00D56D63" w:rsidRPr="00602AA1" w:rsidRDefault="00D56D63" w:rsidP="00DA2414">
            <w:pPr>
              <w:spacing w:before="0" w:after="0" w:line="240" w:lineRule="auto"/>
              <w:rPr>
                <w:szCs w:val="20"/>
              </w:rPr>
            </w:pPr>
          </w:p>
          <w:p w14:paraId="10ACEE94" w14:textId="77777777" w:rsidR="00D56D63" w:rsidRPr="00602AA1" w:rsidRDefault="00D56D63" w:rsidP="00DA2414">
            <w:pPr>
              <w:spacing w:before="0" w:after="0" w:line="240" w:lineRule="auto"/>
              <w:rPr>
                <w:szCs w:val="20"/>
              </w:rPr>
            </w:pPr>
            <w:r w:rsidRPr="00602AA1">
              <w:rPr>
                <w:szCs w:val="20"/>
              </w:rPr>
              <w:br/>
            </w:r>
          </w:p>
          <w:p w14:paraId="55496DF2" w14:textId="77777777" w:rsidR="00D56D63" w:rsidRPr="00602AA1" w:rsidRDefault="00D56D63" w:rsidP="00DA2414">
            <w:pPr>
              <w:spacing w:before="0" w:after="0" w:line="240" w:lineRule="auto"/>
              <w:rPr>
                <w:szCs w:val="20"/>
              </w:rPr>
            </w:pPr>
            <w:r w:rsidRPr="00602AA1">
              <w:rPr>
                <w:szCs w:val="20"/>
              </w:rPr>
              <w:t>)</w:t>
            </w:r>
          </w:p>
          <w:p w14:paraId="7D0BB002" w14:textId="77777777" w:rsidR="00D56D63" w:rsidRPr="00602AA1" w:rsidRDefault="00D56D63" w:rsidP="00DA2414">
            <w:pPr>
              <w:spacing w:before="0" w:after="0" w:line="240" w:lineRule="auto"/>
              <w:rPr>
                <w:szCs w:val="20"/>
              </w:rPr>
            </w:pPr>
            <w:r w:rsidRPr="00602AA1">
              <w:rPr>
                <w:szCs w:val="20"/>
              </w:rPr>
              <w:t>)</w:t>
            </w:r>
          </w:p>
          <w:p w14:paraId="446C276D" w14:textId="77777777" w:rsidR="00D56D63" w:rsidRPr="00602AA1" w:rsidRDefault="00D56D63" w:rsidP="00DA2414">
            <w:pPr>
              <w:spacing w:before="0" w:after="0" w:line="240" w:lineRule="auto"/>
              <w:rPr>
                <w:szCs w:val="20"/>
              </w:rPr>
            </w:pPr>
            <w:r w:rsidRPr="00602AA1">
              <w:rPr>
                <w:szCs w:val="20"/>
              </w:rPr>
              <w:t>)</w:t>
            </w:r>
          </w:p>
          <w:p w14:paraId="04314D41" w14:textId="77777777" w:rsidR="00D56D63" w:rsidRPr="00602AA1" w:rsidRDefault="00D56D63" w:rsidP="00DA2414">
            <w:pPr>
              <w:spacing w:before="0" w:after="0" w:line="240" w:lineRule="auto"/>
              <w:rPr>
                <w:szCs w:val="20"/>
              </w:rPr>
            </w:pPr>
            <w:r w:rsidRPr="00602AA1">
              <w:rPr>
                <w:szCs w:val="20"/>
              </w:rPr>
              <w:t>)</w:t>
            </w:r>
          </w:p>
          <w:p w14:paraId="726D631E" w14:textId="77777777" w:rsidR="00D56D63" w:rsidRPr="00602AA1" w:rsidRDefault="00D56D63" w:rsidP="00DA2414">
            <w:pPr>
              <w:spacing w:before="0" w:after="0" w:line="240" w:lineRule="auto"/>
              <w:rPr>
                <w:szCs w:val="20"/>
              </w:rPr>
            </w:pPr>
            <w:r w:rsidRPr="00602AA1">
              <w:rPr>
                <w:szCs w:val="20"/>
              </w:rPr>
              <w:t>)</w:t>
            </w:r>
          </w:p>
          <w:p w14:paraId="6980720D" w14:textId="77777777" w:rsidR="00D56D63" w:rsidRPr="00602AA1" w:rsidRDefault="00D56D63" w:rsidP="00DA2414">
            <w:pPr>
              <w:spacing w:before="0" w:after="0" w:line="240" w:lineRule="auto"/>
              <w:rPr>
                <w:szCs w:val="20"/>
              </w:rPr>
            </w:pPr>
            <w:r w:rsidRPr="00602AA1">
              <w:rPr>
                <w:szCs w:val="20"/>
              </w:rPr>
              <w:t>)</w:t>
            </w:r>
          </w:p>
          <w:p w14:paraId="7FA45C2C" w14:textId="77777777" w:rsidR="00D56D63" w:rsidRPr="00602AA1" w:rsidRDefault="00D56D63" w:rsidP="00DA2414">
            <w:pPr>
              <w:spacing w:before="0" w:after="0" w:line="240" w:lineRule="auto"/>
              <w:rPr>
                <w:szCs w:val="20"/>
              </w:rPr>
            </w:pPr>
            <w:r w:rsidRPr="00602AA1">
              <w:rPr>
                <w:szCs w:val="20"/>
              </w:rPr>
              <w:t>)</w:t>
            </w:r>
          </w:p>
          <w:p w14:paraId="5F710310" w14:textId="77777777" w:rsidR="00D56D63" w:rsidRPr="00602AA1" w:rsidRDefault="00D56D63" w:rsidP="00DA2414">
            <w:pPr>
              <w:spacing w:before="0" w:after="0" w:line="240" w:lineRule="auto"/>
              <w:rPr>
                <w:szCs w:val="20"/>
              </w:rPr>
            </w:pPr>
            <w:r w:rsidRPr="00602AA1">
              <w:rPr>
                <w:szCs w:val="20"/>
              </w:rPr>
              <w:t>)</w:t>
            </w:r>
          </w:p>
          <w:p w14:paraId="0D8F590D" w14:textId="77777777" w:rsidR="00D56D63" w:rsidRPr="00602AA1" w:rsidRDefault="00D56D63" w:rsidP="00DA2414">
            <w:pPr>
              <w:spacing w:before="0" w:after="0" w:line="240" w:lineRule="auto"/>
              <w:rPr>
                <w:szCs w:val="20"/>
              </w:rPr>
            </w:pPr>
            <w:r w:rsidRPr="00602AA1">
              <w:rPr>
                <w:szCs w:val="20"/>
              </w:rPr>
              <w:t>)</w:t>
            </w:r>
          </w:p>
          <w:p w14:paraId="4F581233" w14:textId="77777777" w:rsidR="00D56D63" w:rsidRPr="00602AA1" w:rsidRDefault="00D56D63" w:rsidP="00DA2414">
            <w:pPr>
              <w:spacing w:before="0" w:after="0" w:line="240" w:lineRule="auto"/>
              <w:rPr>
                <w:szCs w:val="20"/>
              </w:rPr>
            </w:pPr>
            <w:r w:rsidRPr="00602AA1">
              <w:rPr>
                <w:szCs w:val="20"/>
              </w:rPr>
              <w:t>)</w:t>
            </w:r>
          </w:p>
          <w:p w14:paraId="00BF1D80" w14:textId="77777777" w:rsidR="00D56D63" w:rsidRPr="00602AA1" w:rsidRDefault="00D56D63" w:rsidP="00DA2414">
            <w:pPr>
              <w:spacing w:before="0" w:after="0" w:line="240" w:lineRule="auto"/>
              <w:rPr>
                <w:szCs w:val="20"/>
              </w:rPr>
            </w:pPr>
            <w:r w:rsidRPr="00602AA1">
              <w:rPr>
                <w:szCs w:val="20"/>
              </w:rPr>
              <w:t>)</w:t>
            </w:r>
          </w:p>
          <w:p w14:paraId="3EDB6B5A" w14:textId="77777777" w:rsidR="00D56D63" w:rsidRPr="00602AA1" w:rsidRDefault="00D56D63" w:rsidP="00DA2414">
            <w:pPr>
              <w:spacing w:before="0" w:after="0" w:line="240" w:lineRule="auto"/>
              <w:rPr>
                <w:szCs w:val="20"/>
              </w:rPr>
            </w:pPr>
            <w:r w:rsidRPr="00602AA1">
              <w:rPr>
                <w:szCs w:val="20"/>
              </w:rPr>
              <w:t>)</w:t>
            </w:r>
          </w:p>
          <w:p w14:paraId="02B229DA" w14:textId="77777777" w:rsidR="00D56D63" w:rsidRPr="00602AA1" w:rsidRDefault="00D56D63" w:rsidP="00DA2414">
            <w:pPr>
              <w:spacing w:before="0" w:after="0" w:line="240" w:lineRule="auto"/>
              <w:rPr>
                <w:szCs w:val="20"/>
              </w:rPr>
            </w:pPr>
          </w:p>
          <w:p w14:paraId="07FC3A15" w14:textId="77777777" w:rsidR="00D56D63" w:rsidRPr="00602AA1" w:rsidRDefault="00D56D63" w:rsidP="00DA2414">
            <w:pPr>
              <w:spacing w:before="0" w:after="0" w:line="240" w:lineRule="auto"/>
              <w:rPr>
                <w:szCs w:val="20"/>
              </w:rPr>
            </w:pPr>
          </w:p>
        </w:tc>
        <w:tc>
          <w:tcPr>
            <w:tcW w:w="2820" w:type="pct"/>
            <w:shd w:val="clear" w:color="auto" w:fill="DBE5F1"/>
          </w:tcPr>
          <w:p w14:paraId="724CFFB6" w14:textId="77777777" w:rsidR="00D56D63" w:rsidRPr="00602AA1" w:rsidRDefault="00D56D63" w:rsidP="00DA2414">
            <w:pPr>
              <w:spacing w:before="0" w:after="0" w:line="240" w:lineRule="auto"/>
              <w:rPr>
                <w:szCs w:val="20"/>
              </w:rPr>
            </w:pPr>
          </w:p>
          <w:p w14:paraId="0EFACFEA" w14:textId="77777777" w:rsidR="00D56D63" w:rsidRPr="00602AA1" w:rsidRDefault="00D56D63" w:rsidP="00DA2414">
            <w:pPr>
              <w:spacing w:before="0" w:after="0" w:line="240" w:lineRule="auto"/>
              <w:rPr>
                <w:szCs w:val="20"/>
              </w:rPr>
            </w:pPr>
          </w:p>
          <w:p w14:paraId="4706F071" w14:textId="77777777" w:rsidR="00D56D63" w:rsidRPr="00602AA1" w:rsidRDefault="00D56D63" w:rsidP="00DA2414">
            <w:pPr>
              <w:spacing w:before="0" w:after="0" w:line="240" w:lineRule="auto"/>
              <w:rPr>
                <w:szCs w:val="20"/>
              </w:rPr>
            </w:pPr>
          </w:p>
          <w:p w14:paraId="7042EDDF" w14:textId="77777777" w:rsidR="00D56D63" w:rsidRPr="00602AA1" w:rsidRDefault="00D56D63" w:rsidP="00DA2414">
            <w:pPr>
              <w:spacing w:before="0" w:after="0" w:line="240" w:lineRule="auto"/>
              <w:rPr>
                <w:szCs w:val="20"/>
              </w:rPr>
            </w:pPr>
          </w:p>
          <w:p w14:paraId="52AC8783" w14:textId="77777777" w:rsidR="00D56D63" w:rsidRPr="00602AA1" w:rsidRDefault="00D56D63" w:rsidP="00DA2414">
            <w:pPr>
              <w:spacing w:before="0" w:after="0" w:line="240" w:lineRule="auto"/>
              <w:rPr>
                <w:szCs w:val="20"/>
              </w:rPr>
            </w:pPr>
          </w:p>
          <w:p w14:paraId="3FD77E0A" w14:textId="77777777" w:rsidR="00D56D63" w:rsidRPr="00602AA1" w:rsidRDefault="00D56D63" w:rsidP="00DA2414">
            <w:pPr>
              <w:tabs>
                <w:tab w:val="right" w:leader="dot" w:pos="3528"/>
              </w:tabs>
              <w:spacing w:before="0" w:after="0" w:line="240" w:lineRule="auto"/>
              <w:rPr>
                <w:szCs w:val="20"/>
              </w:rPr>
            </w:pPr>
            <w:r w:rsidRPr="00602AA1">
              <w:rPr>
                <w:szCs w:val="20"/>
              </w:rPr>
              <w:tab/>
            </w:r>
          </w:p>
          <w:p w14:paraId="490B0A1E" w14:textId="77777777" w:rsidR="00D56D63" w:rsidRPr="00602AA1" w:rsidRDefault="00D56D63" w:rsidP="00DA2414">
            <w:pPr>
              <w:spacing w:before="0" w:after="0" w:line="240" w:lineRule="auto"/>
              <w:rPr>
                <w:szCs w:val="20"/>
              </w:rPr>
            </w:pPr>
            <w:r w:rsidRPr="00602AA1">
              <w:rPr>
                <w:szCs w:val="20"/>
              </w:rPr>
              <w:t xml:space="preserve">Signature of </w:t>
            </w:r>
            <w:r w:rsidR="00705E14" w:rsidRPr="00602AA1">
              <w:rPr>
                <w:szCs w:val="20"/>
              </w:rPr>
              <w:t>Authorised Representative</w:t>
            </w:r>
          </w:p>
          <w:p w14:paraId="478FFB7D" w14:textId="77777777" w:rsidR="00D56D63" w:rsidRPr="00602AA1" w:rsidRDefault="00D56D63" w:rsidP="00DA2414">
            <w:pPr>
              <w:spacing w:before="0" w:after="0" w:line="240" w:lineRule="auto"/>
              <w:rPr>
                <w:szCs w:val="20"/>
              </w:rPr>
            </w:pPr>
            <w:r w:rsidRPr="00602AA1">
              <w:rPr>
                <w:szCs w:val="20"/>
              </w:rPr>
              <w:t xml:space="preserve">By executing this </w:t>
            </w:r>
            <w:proofErr w:type="gramStart"/>
            <w:r w:rsidR="00EE5565" w:rsidRPr="00602AA1">
              <w:rPr>
                <w:szCs w:val="20"/>
              </w:rPr>
              <w:t>agreement</w:t>
            </w:r>
            <w:proofErr w:type="gramEnd"/>
            <w:r w:rsidRPr="00602AA1">
              <w:rPr>
                <w:szCs w:val="20"/>
              </w:rPr>
              <w:t xml:space="preserve"> the signatory warrants that the signatory is duly authorised to </w:t>
            </w:r>
            <w:r w:rsidR="00724AE1" w:rsidRPr="00602AA1">
              <w:rPr>
                <w:szCs w:val="20"/>
              </w:rPr>
              <w:t>execute this agreement</w:t>
            </w:r>
            <w:r w:rsidRPr="00602AA1">
              <w:rPr>
                <w:szCs w:val="20"/>
              </w:rPr>
              <w:t xml:space="preserve"> on behalf of the </w:t>
            </w:r>
            <w:r w:rsidR="00B02B4F" w:rsidRPr="00602AA1">
              <w:rPr>
                <w:szCs w:val="20"/>
              </w:rPr>
              <w:t>Customer</w:t>
            </w:r>
            <w:r w:rsidRPr="00602AA1">
              <w:rPr>
                <w:szCs w:val="20"/>
              </w:rPr>
              <w:t xml:space="preserve"> </w:t>
            </w:r>
          </w:p>
          <w:p w14:paraId="79AFB509" w14:textId="77777777" w:rsidR="00D56D63" w:rsidRPr="00602AA1" w:rsidRDefault="00D56D63" w:rsidP="00DA2414">
            <w:pPr>
              <w:spacing w:before="0" w:after="0" w:line="240" w:lineRule="auto"/>
              <w:rPr>
                <w:szCs w:val="20"/>
              </w:rPr>
            </w:pPr>
          </w:p>
          <w:p w14:paraId="64C1172C" w14:textId="77777777" w:rsidR="00D56D63" w:rsidRPr="00602AA1" w:rsidRDefault="00D56D63" w:rsidP="00DA2414">
            <w:pPr>
              <w:tabs>
                <w:tab w:val="right" w:leader="dot" w:pos="3528"/>
              </w:tabs>
              <w:spacing w:before="0" w:after="0" w:line="240" w:lineRule="auto"/>
              <w:rPr>
                <w:szCs w:val="20"/>
              </w:rPr>
            </w:pPr>
            <w:r w:rsidRPr="00602AA1">
              <w:rPr>
                <w:szCs w:val="20"/>
              </w:rPr>
              <w:tab/>
            </w:r>
          </w:p>
          <w:p w14:paraId="5EA2EB65" w14:textId="77777777" w:rsidR="00D56D63" w:rsidRPr="00602AA1" w:rsidRDefault="00D56D63" w:rsidP="00DA2414">
            <w:pPr>
              <w:spacing w:before="0" w:after="0" w:line="240" w:lineRule="auto"/>
              <w:rPr>
                <w:szCs w:val="20"/>
              </w:rPr>
            </w:pPr>
            <w:r w:rsidRPr="00602AA1">
              <w:rPr>
                <w:szCs w:val="20"/>
              </w:rPr>
              <w:t xml:space="preserve">Name of </w:t>
            </w:r>
            <w:r w:rsidR="00705E14" w:rsidRPr="00602AA1">
              <w:rPr>
                <w:szCs w:val="20"/>
              </w:rPr>
              <w:t xml:space="preserve">Authorised Representative </w:t>
            </w:r>
            <w:r w:rsidRPr="00602AA1">
              <w:rPr>
                <w:szCs w:val="20"/>
              </w:rPr>
              <w:t>(block letters)</w:t>
            </w:r>
          </w:p>
          <w:p w14:paraId="2B2D5790" w14:textId="77777777" w:rsidR="00D56D63" w:rsidRPr="00602AA1" w:rsidRDefault="00D56D63" w:rsidP="00DA2414">
            <w:pPr>
              <w:spacing w:before="0" w:after="0" w:line="240" w:lineRule="auto"/>
              <w:rPr>
                <w:szCs w:val="20"/>
              </w:rPr>
            </w:pPr>
          </w:p>
          <w:p w14:paraId="0584E8F0" w14:textId="77777777" w:rsidR="00D56D63" w:rsidRPr="00602AA1" w:rsidRDefault="00D56D63" w:rsidP="00DA2414">
            <w:pPr>
              <w:tabs>
                <w:tab w:val="right" w:leader="dot" w:pos="3528"/>
              </w:tabs>
              <w:spacing w:before="0" w:after="0" w:line="240" w:lineRule="auto"/>
              <w:rPr>
                <w:szCs w:val="20"/>
              </w:rPr>
            </w:pPr>
            <w:r w:rsidRPr="00602AA1">
              <w:rPr>
                <w:szCs w:val="20"/>
              </w:rPr>
              <w:tab/>
            </w:r>
          </w:p>
          <w:p w14:paraId="56E8E673" w14:textId="77777777" w:rsidR="00D56D63" w:rsidRPr="00602AA1" w:rsidRDefault="00D56D63" w:rsidP="00DA2414">
            <w:pPr>
              <w:spacing w:before="0" w:after="0" w:line="240" w:lineRule="auto"/>
              <w:rPr>
                <w:szCs w:val="20"/>
              </w:rPr>
            </w:pPr>
            <w:r w:rsidRPr="00602AA1">
              <w:rPr>
                <w:szCs w:val="20"/>
              </w:rPr>
              <w:t xml:space="preserve">Position of </w:t>
            </w:r>
            <w:r w:rsidR="00705E14" w:rsidRPr="00602AA1">
              <w:rPr>
                <w:szCs w:val="20"/>
              </w:rPr>
              <w:t>Authorised Representative</w:t>
            </w:r>
          </w:p>
          <w:p w14:paraId="3FDDAA83" w14:textId="77777777" w:rsidR="00D56D63" w:rsidRPr="00602AA1" w:rsidRDefault="00D56D63" w:rsidP="00DA2414">
            <w:pPr>
              <w:spacing w:before="0" w:after="0" w:line="240" w:lineRule="auto"/>
              <w:rPr>
                <w:szCs w:val="20"/>
              </w:rPr>
            </w:pPr>
          </w:p>
          <w:p w14:paraId="35E32A2C" w14:textId="77777777" w:rsidR="00D56D63" w:rsidRPr="00602AA1" w:rsidRDefault="00D56D63" w:rsidP="00DA2414">
            <w:pPr>
              <w:spacing w:before="0" w:after="0" w:line="240" w:lineRule="auto"/>
              <w:rPr>
                <w:szCs w:val="20"/>
              </w:rPr>
            </w:pPr>
          </w:p>
        </w:tc>
      </w:tr>
    </w:tbl>
    <w:p w14:paraId="2FFBB058" w14:textId="77777777" w:rsidR="00461649" w:rsidRDefault="00D56D63" w:rsidP="00461649">
      <w:pPr>
        <w:pStyle w:val="Heading1"/>
        <w:tabs>
          <w:tab w:val="left" w:pos="0"/>
        </w:tabs>
        <w:spacing w:before="0"/>
        <w:ind w:left="431" w:hanging="431"/>
        <w:rPr>
          <w:color w:val="1F497D"/>
        </w:rPr>
      </w:pPr>
      <w:r>
        <w:br w:type="page"/>
      </w:r>
      <w:bookmarkStart w:id="145" w:name="_Toc467165565"/>
      <w:bookmarkStart w:id="146" w:name="_Toc489887673"/>
      <w:bookmarkStart w:id="147" w:name="_Toc80098634"/>
      <w:bookmarkStart w:id="148" w:name="_Toc398718337"/>
      <w:bookmarkStart w:id="149" w:name="_Toc391059885"/>
      <w:r w:rsidR="00461649">
        <w:rPr>
          <w:color w:val="1F497D"/>
        </w:rPr>
        <w:lastRenderedPageBreak/>
        <w:t>Schedule 1 – Price and Payment Terms</w:t>
      </w:r>
      <w:bookmarkEnd w:id="145"/>
      <w:bookmarkEnd w:id="146"/>
      <w:bookmarkEnd w:id="147"/>
    </w:p>
    <w:p w14:paraId="19D881AC" w14:textId="5480ABE9" w:rsidR="00461649" w:rsidRPr="00451C16" w:rsidRDefault="00CD02EE" w:rsidP="00461649">
      <w:pPr>
        <w:tabs>
          <w:tab w:val="left" w:pos="0"/>
        </w:tabs>
        <w:rPr>
          <w:szCs w:val="22"/>
          <w:lang w:eastAsia="en-AU"/>
        </w:rPr>
      </w:pPr>
      <w:r>
        <w:rPr>
          <w:szCs w:val="22"/>
          <w:lang w:eastAsia="en-AU"/>
        </w:rPr>
        <w:t>Pricing is to be sub</w:t>
      </w:r>
      <w:r w:rsidR="00FA317D">
        <w:rPr>
          <w:szCs w:val="22"/>
          <w:lang w:eastAsia="en-AU"/>
        </w:rPr>
        <w:t>mi</w:t>
      </w:r>
      <w:r>
        <w:rPr>
          <w:szCs w:val="22"/>
          <w:lang w:eastAsia="en-AU"/>
        </w:rPr>
        <w:t>tted as part of the tender response.</w:t>
      </w:r>
    </w:p>
    <w:p w14:paraId="21F370E3" w14:textId="77777777" w:rsidR="00461649" w:rsidRPr="00451C16" w:rsidRDefault="00F54C21" w:rsidP="00461649">
      <w:pPr>
        <w:tabs>
          <w:tab w:val="left" w:pos="0"/>
        </w:tabs>
        <w:rPr>
          <w:b/>
          <w:szCs w:val="22"/>
          <w:lang w:eastAsia="en-AU"/>
        </w:rPr>
      </w:pPr>
      <w:r w:rsidRPr="00451C16">
        <w:rPr>
          <w:b/>
          <w:szCs w:val="22"/>
          <w:lang w:eastAsia="en-AU"/>
        </w:rPr>
        <w:t>1</w:t>
      </w:r>
      <w:r w:rsidR="00461649" w:rsidRPr="00451C16">
        <w:rPr>
          <w:b/>
          <w:szCs w:val="22"/>
          <w:lang w:eastAsia="en-AU"/>
        </w:rPr>
        <w:t>.1</w:t>
      </w:r>
      <w:r w:rsidR="00461649" w:rsidRPr="00451C16">
        <w:rPr>
          <w:b/>
          <w:szCs w:val="22"/>
          <w:lang w:eastAsia="en-AU"/>
        </w:rPr>
        <w:tab/>
        <w:t xml:space="preserve">Price </w:t>
      </w:r>
    </w:p>
    <w:p w14:paraId="45C48490" w14:textId="674FF64A" w:rsidR="00F0536E" w:rsidRPr="00451C16" w:rsidRDefault="00F639A0" w:rsidP="00F0536E">
      <w:pPr>
        <w:tabs>
          <w:tab w:val="left" w:pos="0"/>
        </w:tabs>
        <w:rPr>
          <w:b/>
          <w:szCs w:val="22"/>
          <w:lang w:eastAsia="en-AU"/>
        </w:rPr>
      </w:pPr>
      <w:r>
        <w:rPr>
          <w:szCs w:val="22"/>
          <w:lang w:eastAsia="en-AU"/>
        </w:rPr>
        <w:t xml:space="preserve">Pricing is to be </w:t>
      </w:r>
      <w:r w:rsidR="00FA317D">
        <w:rPr>
          <w:szCs w:val="22"/>
          <w:lang w:eastAsia="en-AU"/>
        </w:rPr>
        <w:t>submitted</w:t>
      </w:r>
      <w:r>
        <w:rPr>
          <w:szCs w:val="22"/>
          <w:lang w:eastAsia="en-AU"/>
        </w:rPr>
        <w:t xml:space="preserve"> as part of the tender response.</w:t>
      </w:r>
      <w:r w:rsidR="00F0536E" w:rsidRPr="00451C16">
        <w:rPr>
          <w:b/>
          <w:szCs w:val="22"/>
          <w:lang w:eastAsia="en-AU"/>
        </w:rPr>
        <w:t>1.2</w:t>
      </w:r>
      <w:r w:rsidR="00F0536E" w:rsidRPr="00451C16">
        <w:rPr>
          <w:b/>
          <w:szCs w:val="22"/>
          <w:lang w:eastAsia="en-AU"/>
        </w:rPr>
        <w:tab/>
        <w:t>Expenses</w:t>
      </w:r>
    </w:p>
    <w:p w14:paraId="1F1E5D35" w14:textId="77777777" w:rsidR="00F0536E" w:rsidRPr="00451C16" w:rsidRDefault="00F0536E" w:rsidP="00F0536E">
      <w:pPr>
        <w:tabs>
          <w:tab w:val="left" w:pos="0"/>
        </w:tabs>
        <w:rPr>
          <w:szCs w:val="22"/>
          <w:lang w:eastAsia="en-AU"/>
        </w:rPr>
      </w:pPr>
      <w:r w:rsidRPr="00451C16">
        <w:rPr>
          <w:szCs w:val="22"/>
          <w:highlight w:val="yellow"/>
          <w:lang w:eastAsia="en-AU"/>
        </w:rPr>
        <w:t xml:space="preserve">&lt;&lt;Where expenses will be charged, the Supplier must provide an estimated forecast for expenses over the life of a </w:t>
      </w:r>
      <w:proofErr w:type="gramStart"/>
      <w:r w:rsidRPr="00451C16">
        <w:rPr>
          <w:szCs w:val="22"/>
          <w:highlight w:val="yellow"/>
          <w:lang w:eastAsia="en-AU"/>
        </w:rPr>
        <w:t>Contract, and</w:t>
      </w:r>
      <w:proofErr w:type="gramEnd"/>
      <w:r w:rsidRPr="00451C16">
        <w:rPr>
          <w:szCs w:val="22"/>
          <w:highlight w:val="yellow"/>
          <w:lang w:eastAsia="en-AU"/>
        </w:rPr>
        <w:t xml:space="preserve"> explain any assumptions that those calculations are based on.  If the Supplier cannot forecast expenses, the Supplier must include details of how expenses will be calculated.&gt;&gt;</w:t>
      </w:r>
    </w:p>
    <w:p w14:paraId="6AEA8C5F" w14:textId="77777777" w:rsidR="00461649" w:rsidRPr="00451C16" w:rsidRDefault="00F54C21" w:rsidP="00461649">
      <w:pPr>
        <w:tabs>
          <w:tab w:val="left" w:pos="0"/>
        </w:tabs>
        <w:rPr>
          <w:b/>
          <w:szCs w:val="22"/>
          <w:lang w:eastAsia="en-AU"/>
        </w:rPr>
      </w:pPr>
      <w:r w:rsidRPr="00451C16">
        <w:rPr>
          <w:b/>
          <w:szCs w:val="22"/>
          <w:lang w:eastAsia="en-AU"/>
        </w:rPr>
        <w:t>1</w:t>
      </w:r>
      <w:r w:rsidR="00461649" w:rsidRPr="00451C16">
        <w:rPr>
          <w:b/>
          <w:szCs w:val="22"/>
          <w:lang w:eastAsia="en-AU"/>
        </w:rPr>
        <w:t>.</w:t>
      </w:r>
      <w:r w:rsidR="00F0536E" w:rsidRPr="00451C16">
        <w:rPr>
          <w:b/>
          <w:szCs w:val="22"/>
          <w:lang w:eastAsia="en-AU"/>
        </w:rPr>
        <w:t>3</w:t>
      </w:r>
      <w:r w:rsidR="00461649" w:rsidRPr="00451C16">
        <w:rPr>
          <w:b/>
          <w:szCs w:val="22"/>
          <w:lang w:eastAsia="en-AU"/>
        </w:rPr>
        <w:tab/>
        <w:t>Price reviews</w:t>
      </w:r>
      <w:r w:rsidR="00F0536E" w:rsidRPr="00451C16">
        <w:rPr>
          <w:b/>
          <w:szCs w:val="22"/>
          <w:lang w:eastAsia="en-AU"/>
        </w:rPr>
        <w:t xml:space="preserve"> (including during any extension period(s))</w:t>
      </w:r>
    </w:p>
    <w:p w14:paraId="43181BB6" w14:textId="77777777" w:rsidR="00461649" w:rsidRPr="00451C16" w:rsidRDefault="00461649" w:rsidP="00461649">
      <w:pPr>
        <w:tabs>
          <w:tab w:val="left" w:pos="0"/>
        </w:tabs>
        <w:rPr>
          <w:szCs w:val="22"/>
          <w:lang w:eastAsia="en-AU"/>
        </w:rPr>
      </w:pPr>
      <w:r w:rsidRPr="00451C16">
        <w:rPr>
          <w:szCs w:val="22"/>
          <w:highlight w:val="yellow"/>
          <w:lang w:eastAsia="en-AU"/>
        </w:rPr>
        <w:t xml:space="preserve">&lt;&lt;If </w:t>
      </w:r>
      <w:r w:rsidR="00066DFA" w:rsidRPr="00451C16">
        <w:rPr>
          <w:szCs w:val="22"/>
          <w:highlight w:val="yellow"/>
          <w:lang w:eastAsia="en-AU"/>
        </w:rPr>
        <w:t xml:space="preserve">all or some of </w:t>
      </w:r>
      <w:r w:rsidRPr="00451C16">
        <w:rPr>
          <w:szCs w:val="22"/>
          <w:highlight w:val="yellow"/>
          <w:lang w:eastAsia="en-AU"/>
        </w:rPr>
        <w:t>the Prices will be changed during the term of the Contract, the Supplier must clearly set out the times that the review will occur</w:t>
      </w:r>
      <w:r w:rsidR="00724AE1" w:rsidRPr="00451C16">
        <w:rPr>
          <w:szCs w:val="22"/>
          <w:highlight w:val="yellow"/>
          <w:lang w:eastAsia="en-AU"/>
        </w:rPr>
        <w:t xml:space="preserve"> (including whether the Prices will change during the Term or the applicable extension options)</w:t>
      </w:r>
      <w:r w:rsidRPr="00451C16">
        <w:rPr>
          <w:szCs w:val="22"/>
          <w:highlight w:val="yellow"/>
          <w:lang w:eastAsia="en-AU"/>
        </w:rPr>
        <w:t xml:space="preserve"> and the Price review mechanism</w:t>
      </w:r>
      <w:r w:rsidR="001D1F52" w:rsidRPr="00451C16">
        <w:rPr>
          <w:szCs w:val="22"/>
          <w:highlight w:val="yellow"/>
          <w:lang w:eastAsia="en-AU"/>
        </w:rPr>
        <w:t>.</w:t>
      </w:r>
      <w:r w:rsidRPr="00451C16">
        <w:rPr>
          <w:szCs w:val="22"/>
          <w:highlight w:val="yellow"/>
          <w:lang w:eastAsia="en-AU"/>
        </w:rPr>
        <w:t>&gt;&gt;</w:t>
      </w:r>
    </w:p>
    <w:p w14:paraId="0EEBF10F" w14:textId="77777777" w:rsidR="00461649" w:rsidRPr="00451C16" w:rsidRDefault="00F54C21" w:rsidP="00461649">
      <w:pPr>
        <w:tabs>
          <w:tab w:val="left" w:pos="0"/>
        </w:tabs>
        <w:rPr>
          <w:b/>
          <w:szCs w:val="22"/>
          <w:lang w:eastAsia="en-AU"/>
        </w:rPr>
      </w:pPr>
      <w:r w:rsidRPr="00451C16">
        <w:rPr>
          <w:b/>
          <w:szCs w:val="22"/>
          <w:lang w:eastAsia="en-AU"/>
        </w:rPr>
        <w:t>1</w:t>
      </w:r>
      <w:r w:rsidR="00461649" w:rsidRPr="00451C16">
        <w:rPr>
          <w:b/>
          <w:szCs w:val="22"/>
          <w:lang w:eastAsia="en-AU"/>
        </w:rPr>
        <w:t>.</w:t>
      </w:r>
      <w:r w:rsidR="00F0536E" w:rsidRPr="00451C16">
        <w:rPr>
          <w:b/>
          <w:szCs w:val="22"/>
          <w:lang w:eastAsia="en-AU"/>
        </w:rPr>
        <w:t>4</w:t>
      </w:r>
      <w:r w:rsidR="00461649" w:rsidRPr="00451C16">
        <w:rPr>
          <w:b/>
          <w:szCs w:val="22"/>
          <w:lang w:eastAsia="en-AU"/>
        </w:rPr>
        <w:tab/>
        <w:t xml:space="preserve">Payment plan/milestones </w:t>
      </w:r>
    </w:p>
    <w:p w14:paraId="3FC01410" w14:textId="4E5D01DD" w:rsidR="00066DFA" w:rsidRPr="00451C16" w:rsidRDefault="00F06B7E" w:rsidP="00461649">
      <w:pPr>
        <w:tabs>
          <w:tab w:val="left" w:pos="0"/>
        </w:tabs>
        <w:rPr>
          <w:szCs w:val="22"/>
          <w:lang w:eastAsia="en-AU"/>
        </w:rPr>
      </w:pPr>
      <w:r>
        <w:rPr>
          <w:szCs w:val="22"/>
        </w:rPr>
        <w:t>To be confirmed.</w:t>
      </w:r>
    </w:p>
    <w:p w14:paraId="46CE860D" w14:textId="77777777" w:rsidR="00066DFA" w:rsidRPr="00451C16" w:rsidRDefault="00066DFA" w:rsidP="00066DFA">
      <w:pPr>
        <w:keepNext/>
        <w:tabs>
          <w:tab w:val="left" w:pos="0"/>
        </w:tabs>
        <w:rPr>
          <w:b/>
          <w:szCs w:val="22"/>
          <w:lang w:eastAsia="en-AU"/>
        </w:rPr>
      </w:pPr>
      <w:r w:rsidRPr="00451C16">
        <w:rPr>
          <w:b/>
          <w:szCs w:val="22"/>
          <w:lang w:eastAsia="en-AU"/>
        </w:rPr>
        <w:t>1.</w:t>
      </w:r>
      <w:r w:rsidR="00F0536E" w:rsidRPr="00451C16">
        <w:rPr>
          <w:b/>
          <w:szCs w:val="22"/>
          <w:lang w:eastAsia="en-AU"/>
        </w:rPr>
        <w:t>5</w:t>
      </w:r>
      <w:r w:rsidRPr="00451C16">
        <w:rPr>
          <w:b/>
          <w:szCs w:val="22"/>
          <w:lang w:eastAsia="en-AU"/>
        </w:rPr>
        <w:tab/>
        <w:t>Rates for additional Products and Services (if applicable)</w:t>
      </w:r>
    </w:p>
    <w:p w14:paraId="7BF96B33" w14:textId="3C8D1D09" w:rsidR="00066DFA" w:rsidRDefault="00F06B7E" w:rsidP="00066DFA">
      <w:pPr>
        <w:tabs>
          <w:tab w:val="left" w:pos="0"/>
        </w:tabs>
        <w:rPr>
          <w:szCs w:val="22"/>
          <w:lang w:eastAsia="en-AU"/>
        </w:rPr>
      </w:pPr>
      <w:r>
        <w:rPr>
          <w:szCs w:val="22"/>
          <w:lang w:eastAsia="en-AU"/>
        </w:rPr>
        <w:t>Not applicable.</w:t>
      </w:r>
    </w:p>
    <w:p w14:paraId="4A63C6B7" w14:textId="77777777" w:rsidR="00461649" w:rsidRPr="00451C16" w:rsidRDefault="00F54C21" w:rsidP="00461649">
      <w:pPr>
        <w:tabs>
          <w:tab w:val="left" w:pos="0"/>
        </w:tabs>
        <w:rPr>
          <w:b/>
          <w:szCs w:val="22"/>
          <w:lang w:eastAsia="en-AU"/>
        </w:rPr>
      </w:pPr>
      <w:r w:rsidRPr="00451C16">
        <w:rPr>
          <w:b/>
          <w:szCs w:val="22"/>
          <w:lang w:eastAsia="en-AU"/>
        </w:rPr>
        <w:t>1</w:t>
      </w:r>
      <w:r w:rsidR="00461649" w:rsidRPr="00451C16">
        <w:rPr>
          <w:b/>
          <w:szCs w:val="22"/>
          <w:lang w:eastAsia="en-AU"/>
        </w:rPr>
        <w:t>.</w:t>
      </w:r>
      <w:r w:rsidR="00F0536E" w:rsidRPr="00451C16">
        <w:rPr>
          <w:b/>
          <w:szCs w:val="22"/>
          <w:lang w:eastAsia="en-AU"/>
        </w:rPr>
        <w:t>6</w:t>
      </w:r>
      <w:r w:rsidR="00461649" w:rsidRPr="00451C16">
        <w:rPr>
          <w:b/>
          <w:szCs w:val="22"/>
          <w:lang w:eastAsia="en-AU"/>
        </w:rPr>
        <w:tab/>
        <w:t>Payment methods</w:t>
      </w:r>
    </w:p>
    <w:p w14:paraId="70CB4181" w14:textId="77777777" w:rsidR="00461649" w:rsidRPr="00451C16" w:rsidRDefault="00461649" w:rsidP="00461649">
      <w:pPr>
        <w:tabs>
          <w:tab w:val="left" w:pos="0"/>
        </w:tabs>
        <w:rPr>
          <w:szCs w:val="22"/>
          <w:lang w:eastAsia="en-AU"/>
        </w:rPr>
      </w:pPr>
      <w:r w:rsidRPr="00451C16">
        <w:rPr>
          <w:szCs w:val="22"/>
          <w:highlight w:val="yellow"/>
          <w:lang w:eastAsia="en-AU"/>
        </w:rPr>
        <w:t>&lt;&lt;Specify how the Customer can make payment (including whether corporate credit card is accepted).&gt;&gt;</w:t>
      </w:r>
    </w:p>
    <w:p w14:paraId="409CE8B3" w14:textId="77777777" w:rsidR="00461649" w:rsidRPr="00451C16" w:rsidRDefault="00F54C21" w:rsidP="00461649">
      <w:pPr>
        <w:tabs>
          <w:tab w:val="left" w:pos="0"/>
        </w:tabs>
        <w:rPr>
          <w:b/>
          <w:szCs w:val="22"/>
          <w:lang w:eastAsia="en-AU"/>
        </w:rPr>
      </w:pPr>
      <w:r w:rsidRPr="00451C16">
        <w:rPr>
          <w:b/>
          <w:szCs w:val="22"/>
          <w:lang w:eastAsia="en-AU"/>
        </w:rPr>
        <w:t>1</w:t>
      </w:r>
      <w:r w:rsidR="00461649" w:rsidRPr="00451C16">
        <w:rPr>
          <w:b/>
          <w:szCs w:val="22"/>
          <w:lang w:eastAsia="en-AU"/>
        </w:rPr>
        <w:t>.</w:t>
      </w:r>
      <w:r w:rsidR="00F0536E" w:rsidRPr="00451C16">
        <w:rPr>
          <w:b/>
          <w:szCs w:val="22"/>
          <w:lang w:eastAsia="en-AU"/>
        </w:rPr>
        <w:t>7</w:t>
      </w:r>
      <w:r w:rsidR="00461649" w:rsidRPr="00451C16">
        <w:rPr>
          <w:b/>
          <w:szCs w:val="22"/>
          <w:lang w:eastAsia="en-AU"/>
        </w:rPr>
        <w:tab/>
        <w:t>Discounts or rebates</w:t>
      </w:r>
    </w:p>
    <w:p w14:paraId="5E97F829" w14:textId="77777777" w:rsidR="00461649" w:rsidRPr="00451C16" w:rsidRDefault="00461649" w:rsidP="00461649">
      <w:pPr>
        <w:tabs>
          <w:tab w:val="left" w:pos="0"/>
        </w:tabs>
        <w:rPr>
          <w:szCs w:val="22"/>
          <w:lang w:eastAsia="en-AU"/>
        </w:rPr>
      </w:pPr>
      <w:r w:rsidRPr="00451C16">
        <w:rPr>
          <w:szCs w:val="22"/>
          <w:highlight w:val="yellow"/>
          <w:lang w:eastAsia="en-AU"/>
        </w:rPr>
        <w:t>&lt;&lt;Insert details of any applicable discounts (e.g. trade discounts, early payment discounts, volume discounts) or rebates</w:t>
      </w:r>
      <w:r w:rsidR="001D1F52" w:rsidRPr="00451C16">
        <w:rPr>
          <w:szCs w:val="22"/>
          <w:highlight w:val="yellow"/>
          <w:lang w:eastAsia="en-AU"/>
        </w:rPr>
        <w:t>.</w:t>
      </w:r>
      <w:r w:rsidRPr="00451C16">
        <w:rPr>
          <w:szCs w:val="22"/>
          <w:highlight w:val="yellow"/>
          <w:lang w:eastAsia="en-AU"/>
        </w:rPr>
        <w:t>&gt;&gt;</w:t>
      </w:r>
    </w:p>
    <w:p w14:paraId="071834A2" w14:textId="77777777" w:rsidR="00461649" w:rsidRPr="00451C16" w:rsidRDefault="00F54C21" w:rsidP="00A713C4">
      <w:pPr>
        <w:keepNext/>
        <w:tabs>
          <w:tab w:val="left" w:pos="0"/>
        </w:tabs>
        <w:rPr>
          <w:b/>
          <w:szCs w:val="22"/>
          <w:lang w:eastAsia="en-AU"/>
        </w:rPr>
      </w:pPr>
      <w:r w:rsidRPr="00451C16">
        <w:rPr>
          <w:b/>
          <w:szCs w:val="22"/>
          <w:lang w:eastAsia="en-AU"/>
        </w:rPr>
        <w:t>1</w:t>
      </w:r>
      <w:r w:rsidR="00461649" w:rsidRPr="00451C16">
        <w:rPr>
          <w:b/>
          <w:szCs w:val="22"/>
          <w:lang w:eastAsia="en-AU"/>
        </w:rPr>
        <w:t>.</w:t>
      </w:r>
      <w:r w:rsidR="00F0536E" w:rsidRPr="00451C16">
        <w:rPr>
          <w:b/>
          <w:szCs w:val="22"/>
          <w:lang w:eastAsia="en-AU"/>
        </w:rPr>
        <w:t>8</w:t>
      </w:r>
      <w:r w:rsidR="00461649" w:rsidRPr="00451C16">
        <w:rPr>
          <w:b/>
          <w:szCs w:val="22"/>
          <w:lang w:eastAsia="en-AU"/>
        </w:rPr>
        <w:tab/>
        <w:t>Address details for invoice</w:t>
      </w:r>
    </w:p>
    <w:p w14:paraId="53558A25" w14:textId="145D0264" w:rsidR="00461649" w:rsidRPr="00451C16" w:rsidRDefault="0AA07A7E" w:rsidP="00AA1E78">
      <w:pPr>
        <w:spacing w:before="0" w:after="0"/>
        <w:rPr>
          <w:rFonts w:ascii="Palatino Linotype" w:eastAsia="Palatino Linotype" w:hAnsi="Palatino Linotype" w:cs="Palatino Linotype"/>
          <w:color w:val="242424"/>
          <w:sz w:val="20"/>
          <w:szCs w:val="20"/>
        </w:rPr>
      </w:pPr>
      <w:r w:rsidRPr="3C9CB4C3">
        <w:rPr>
          <w:highlight w:val="yellow"/>
          <w:lang w:eastAsia="en-AU"/>
        </w:rPr>
        <w:t>Krissy Ward, Visitor Engagement Manag</w:t>
      </w:r>
      <w:r w:rsidRPr="00E872A7">
        <w:rPr>
          <w:szCs w:val="22"/>
          <w:highlight w:val="yellow"/>
          <w:lang w:eastAsia="en-AU"/>
        </w:rPr>
        <w:t xml:space="preserve">er - </w:t>
      </w:r>
      <w:r w:rsidRPr="00AA1E78">
        <w:rPr>
          <w:szCs w:val="22"/>
          <w:highlight w:val="yellow"/>
          <w:lang w:eastAsia="en-AU"/>
        </w:rPr>
        <w:t xml:space="preserve">Port Arthur Historic Site Management Authority, 6973 Arthur Highway, Port Arthur, </w:t>
      </w:r>
      <w:proofErr w:type="gramStart"/>
      <w:r w:rsidRPr="00AA1E78">
        <w:rPr>
          <w:szCs w:val="22"/>
          <w:highlight w:val="yellow"/>
          <w:lang w:eastAsia="en-AU"/>
        </w:rPr>
        <w:t>Tasmania  7182</w:t>
      </w:r>
      <w:proofErr w:type="gramEnd"/>
    </w:p>
    <w:p w14:paraId="46A7E85E" w14:textId="2FD19ABE" w:rsidR="00461649" w:rsidRPr="00451C16" w:rsidRDefault="00461649" w:rsidP="3C9CB4C3">
      <w:pPr>
        <w:rPr>
          <w:highlight w:val="yellow"/>
          <w:lang w:eastAsia="en-AU"/>
        </w:rPr>
      </w:pPr>
    </w:p>
    <w:p w14:paraId="328A3CDC" w14:textId="77777777" w:rsidR="00461649" w:rsidRPr="00451C16" w:rsidRDefault="00F54C21" w:rsidP="00461649">
      <w:pPr>
        <w:tabs>
          <w:tab w:val="left" w:pos="0"/>
        </w:tabs>
        <w:rPr>
          <w:b/>
          <w:szCs w:val="22"/>
          <w:lang w:eastAsia="en-AU"/>
        </w:rPr>
      </w:pPr>
      <w:r w:rsidRPr="00451C16">
        <w:rPr>
          <w:b/>
          <w:szCs w:val="22"/>
          <w:lang w:eastAsia="en-AU"/>
        </w:rPr>
        <w:t>1</w:t>
      </w:r>
      <w:r w:rsidR="00461649" w:rsidRPr="00451C16">
        <w:rPr>
          <w:b/>
          <w:szCs w:val="22"/>
          <w:lang w:eastAsia="en-AU"/>
        </w:rPr>
        <w:t>.</w:t>
      </w:r>
      <w:r w:rsidR="00F0536E" w:rsidRPr="00451C16">
        <w:rPr>
          <w:b/>
          <w:szCs w:val="22"/>
          <w:lang w:eastAsia="en-AU"/>
        </w:rPr>
        <w:t>9</w:t>
      </w:r>
      <w:r w:rsidR="00461649" w:rsidRPr="00451C16">
        <w:rPr>
          <w:b/>
          <w:szCs w:val="22"/>
          <w:lang w:eastAsia="en-AU"/>
        </w:rPr>
        <w:tab/>
        <w:t>Other pricing information</w:t>
      </w:r>
    </w:p>
    <w:p w14:paraId="64AF3DF9" w14:textId="1E5CCDB2" w:rsidR="00B15A63" w:rsidRPr="00602AA1" w:rsidRDefault="00461649" w:rsidP="00602AA1">
      <w:pPr>
        <w:tabs>
          <w:tab w:val="left" w:pos="0"/>
        </w:tabs>
        <w:rPr>
          <w:szCs w:val="22"/>
          <w:lang w:eastAsia="en-AU"/>
        </w:rPr>
      </w:pPr>
      <w:r w:rsidRPr="00451C16">
        <w:rPr>
          <w:szCs w:val="22"/>
          <w:highlight w:val="yellow"/>
          <w:lang w:eastAsia="en-AU"/>
        </w:rPr>
        <w:t>&lt;&lt;Insert any other matters which may affect the Prices.  The Prices will not be changed in response to any event which is not described here</w:t>
      </w:r>
      <w:r w:rsidR="001D1F52" w:rsidRPr="00451C16">
        <w:rPr>
          <w:szCs w:val="22"/>
          <w:highlight w:val="yellow"/>
          <w:lang w:eastAsia="en-AU"/>
        </w:rPr>
        <w:t>.</w:t>
      </w:r>
      <w:r w:rsidRPr="00451C16">
        <w:rPr>
          <w:szCs w:val="22"/>
          <w:highlight w:val="yellow"/>
          <w:lang w:eastAsia="en-AU"/>
        </w:rPr>
        <w:t>&gt;&gt;</w:t>
      </w:r>
      <w:bookmarkEnd w:id="148"/>
      <w:bookmarkEnd w:id="149"/>
    </w:p>
    <w:sectPr w:rsidR="00B15A63" w:rsidRPr="00602AA1" w:rsidSect="00246F2E">
      <w:headerReference w:type="even" r:id="rId19"/>
      <w:footerReference w:type="first" r:id="rId20"/>
      <w:pgSz w:w="11906" w:h="16838" w:code="9"/>
      <w:pgMar w:top="1464" w:right="1134" w:bottom="1134" w:left="1134" w:header="482" w:footer="3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29C37" w14:textId="77777777" w:rsidR="00DF742E" w:rsidRDefault="00DF742E" w:rsidP="004F29D7">
      <w:r>
        <w:separator/>
      </w:r>
    </w:p>
    <w:p w14:paraId="029FE0D2" w14:textId="77777777" w:rsidR="00DF742E" w:rsidRDefault="00DF742E" w:rsidP="004F29D7"/>
    <w:p w14:paraId="4A808F10" w14:textId="77777777" w:rsidR="00DF742E" w:rsidRDefault="00DF742E" w:rsidP="004F29D7"/>
    <w:p w14:paraId="40FD2A30" w14:textId="77777777" w:rsidR="00DF742E" w:rsidRDefault="00DF742E" w:rsidP="001907DE"/>
  </w:endnote>
  <w:endnote w:type="continuationSeparator" w:id="0">
    <w:p w14:paraId="2EFD57A6" w14:textId="77777777" w:rsidR="00DF742E" w:rsidRDefault="00DF742E" w:rsidP="004F29D7">
      <w:r>
        <w:continuationSeparator/>
      </w:r>
    </w:p>
    <w:p w14:paraId="48184662" w14:textId="77777777" w:rsidR="00DF742E" w:rsidRDefault="00DF742E" w:rsidP="004F29D7"/>
    <w:p w14:paraId="6650F797" w14:textId="77777777" w:rsidR="00DF742E" w:rsidRDefault="00DF742E" w:rsidP="004F29D7"/>
    <w:p w14:paraId="4B373B77" w14:textId="77777777" w:rsidR="00DF742E" w:rsidRDefault="00DF742E" w:rsidP="001907DE"/>
  </w:endnote>
  <w:endnote w:type="continuationNotice" w:id="1">
    <w:p w14:paraId="5BCDF936" w14:textId="77777777" w:rsidR="00DF742E" w:rsidRDefault="00DF742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8C876" w14:textId="59F7E530" w:rsidR="00EC1B6F" w:rsidRDefault="00EC1B6F" w:rsidP="005D4FA3">
    <w:pPr>
      <w:pStyle w:val="Footer"/>
      <w:tabs>
        <w:tab w:val="left" w:pos="8080"/>
      </w:tabs>
      <w:rPr>
        <w:color w:val="808080"/>
        <w:lang w:val="en-AU"/>
      </w:rPr>
    </w:pPr>
    <w:r w:rsidRPr="00AA07AF">
      <w:rPr>
        <w:noProof/>
        <w:lang w:val="en-AU" w:eastAsia="en-AU"/>
      </w:rPr>
      <mc:AlternateContent>
        <mc:Choice Requires="wpg">
          <w:drawing>
            <wp:anchor distT="0" distB="0" distL="114935" distR="114935" simplePos="0" relativeHeight="251658240" behindDoc="0" locked="0" layoutInCell="1" allowOverlap="1" wp14:anchorId="0152AA66" wp14:editId="4A95B73C">
              <wp:simplePos x="0" y="0"/>
              <wp:positionH relativeFrom="page">
                <wp:posOffset>-1282613</wp:posOffset>
              </wp:positionH>
              <wp:positionV relativeFrom="bottomMargin">
                <wp:posOffset>50105</wp:posOffset>
              </wp:positionV>
              <wp:extent cx="10800080" cy="506694"/>
              <wp:effectExtent l="0" t="0" r="20320" b="27305"/>
              <wp:wrapNone/>
              <wp:docPr id="23" name="Group 1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0080" cy="506694"/>
                        <a:chOff x="283" y="284"/>
                        <a:chExt cx="11339" cy="567"/>
                      </a:xfrm>
                    </wpg:grpSpPr>
                    <wps:wsp>
                      <wps:cNvPr id="24" name="Line 148"/>
                      <wps:cNvCnPr>
                        <a:cxnSpLocks noChangeShapeType="1"/>
                      </wps:cNvCnPr>
                      <wps:spPr bwMode="auto">
                        <a:xfrm>
                          <a:off x="283" y="284"/>
                          <a:ext cx="11339" cy="0"/>
                        </a:xfrm>
                        <a:prstGeom prst="line">
                          <a:avLst/>
                        </a:prstGeom>
                        <a:noFill/>
                        <a:ln w="9525">
                          <a:solidFill>
                            <a:srgbClr val="15467A"/>
                          </a:solidFill>
                          <a:round/>
                          <a:headEnd/>
                          <a:tailEnd/>
                        </a:ln>
                        <a:extLst>
                          <a:ext uri="{909E8E84-426E-40DD-AFC4-6F175D3DCCD1}">
                            <a14:hiddenFill xmlns:a14="http://schemas.microsoft.com/office/drawing/2010/main">
                              <a:noFill/>
                            </a14:hiddenFill>
                          </a:ext>
                        </a:extLst>
                      </wps:spPr>
                      <wps:bodyPr/>
                    </wps:wsp>
                    <wps:wsp>
                      <wps:cNvPr id="25" name="Line 149"/>
                      <wps:cNvCnPr>
                        <a:cxnSpLocks noChangeShapeType="1"/>
                      </wps:cNvCnPr>
                      <wps:spPr bwMode="auto">
                        <a:xfrm>
                          <a:off x="283" y="851"/>
                          <a:ext cx="11339" cy="0"/>
                        </a:xfrm>
                        <a:prstGeom prst="line">
                          <a:avLst/>
                        </a:prstGeom>
                        <a:noFill/>
                        <a:ln w="9525">
                          <a:solidFill>
                            <a:srgbClr val="15467A"/>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dec="http://schemas.microsoft.com/office/drawing/2017/decorative" xmlns:a="http://schemas.openxmlformats.org/drawingml/2006/main">
          <w:pict w14:anchorId="2F18B1D9">
            <v:group id="Group 147" style="position:absolute;margin-left:-101pt;margin-top:3.95pt;width:850.4pt;height:39.9pt;z-index:251657728;mso-wrap-distance-left:9.05pt;mso-wrap-distance-right:9.05pt;mso-position-horizontal-relative:page;mso-position-vertical-relative:bottom-margin-area" coordsize="11339,567" coordorigin="283,284" o:spid="_x0000_s1026" w14:anchorId="15A343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">
              <v:line id="Line 148" style="position:absolute;visibility:visible;mso-wrap-style:square" o:spid="_x0000_s1027" strokecolor="#15467a" o:connectortype="straight" from="283,284" to="11622,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"/>
              <v:line id="Line 149" style="position:absolute;visibility:visible;mso-wrap-style:square" o:spid="_x0000_s1028" strokecolor="#15467a" o:connectortype="straight" from="283,851" to="11622,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"/>
              <w10:wrap anchorx="page" anchory="margin"/>
            </v:group>
          </w:pict>
        </mc:Fallback>
      </mc:AlternateContent>
    </w:r>
    <w:r w:rsidR="3C9CB4C3">
      <w:rPr>
        <w:noProof/>
        <w:lang w:val="en-AU" w:eastAsia="en-AU"/>
      </w:rPr>
      <w:t xml:space="preserve">PAHSMA  </w:t>
    </w:r>
    <w:r w:rsidR="3C9CB4C3" w:rsidRPr="00BC2194">
      <w:rPr>
        <w:color w:val="808080"/>
      </w:rPr>
      <w:t xml:space="preserve"> </w:t>
    </w:r>
    <w:r w:rsidR="3C9CB4C3">
      <w:rPr>
        <w:color w:val="808080"/>
      </w:rPr>
      <w:t xml:space="preserve">and </w:t>
    </w:r>
    <w:r w:rsidR="3C9CB4C3">
      <w:rPr>
        <w:color w:val="808080"/>
        <w:highlight w:val="yellow"/>
      </w:rPr>
      <w:t>&lt;&lt;</w:t>
    </w:r>
    <w:r w:rsidR="3C9CB4C3">
      <w:rPr>
        <w:color w:val="808080"/>
        <w:highlight w:val="yellow"/>
        <w:lang w:val="en-AU"/>
      </w:rPr>
      <w:t>Supplier</w:t>
    </w:r>
    <w:r w:rsidR="3C9CB4C3">
      <w:rPr>
        <w:color w:val="808080"/>
        <w:highlight w:val="yellow"/>
      </w:rPr>
      <w:t xml:space="preserve"> Name&gt;&gt;</w:t>
    </w:r>
    <w:r w:rsidR="3C9CB4C3" w:rsidRPr="007139AA">
      <w:rPr>
        <w:color w:val="808080"/>
      </w:rPr>
      <w:t xml:space="preserve"> </w:t>
    </w:r>
    <w:r w:rsidR="3C9CB4C3">
      <w:rPr>
        <w:color w:val="808080"/>
        <w:highlight w:val="yellow"/>
      </w:rPr>
      <w:t>PAHSMA Ticketing System Solution&lt;&lt; reference n</w:t>
    </w:r>
    <w:r w:rsidR="3C9CB4C3">
      <w:rPr>
        <w:color w:val="808080"/>
        <w:highlight w:val="yellow"/>
        <w:lang w:val="en-AU"/>
      </w:rPr>
      <w:t>umber</w:t>
    </w:r>
    <w:r w:rsidR="3C9CB4C3" w:rsidRPr="009627EB">
      <w:rPr>
        <w:color w:val="808080"/>
        <w:highlight w:val="yellow"/>
      </w:rPr>
      <w:t>&gt;&gt;</w:t>
    </w:r>
    <w:r w:rsidR="3C9CB4C3">
      <w:rPr>
        <w:color w:val="808080"/>
        <w:lang w:val="en-AU"/>
      </w:rPr>
      <w:t xml:space="preserve"> </w:t>
    </w:r>
  </w:p>
  <w:p w14:paraId="7288B347" w14:textId="68298123" w:rsidR="00EC1B6F" w:rsidRPr="005D4FA3" w:rsidRDefault="006B33F5" w:rsidP="005D4FA3">
    <w:pPr>
      <w:pStyle w:val="Footer"/>
      <w:tabs>
        <w:tab w:val="left" w:pos="8080"/>
      </w:tabs>
    </w:pPr>
    <w:r>
      <w:rPr>
        <w:lang w:val="en-AU"/>
      </w:rPr>
      <w:t>P</w:t>
    </w:r>
    <w:r w:rsidR="00EC1B6F">
      <w:rPr>
        <w:lang w:val="en-AU"/>
      </w:rPr>
      <w:t xml:space="preserve">TCC </w:t>
    </w:r>
    <w:r w:rsidR="00EC1B6F" w:rsidRPr="00AE1316">
      <w:t>General Contract Details</w:t>
    </w:r>
    <w:r w:rsidR="00EC1B6F">
      <w:rPr>
        <w:lang w:val="en-AU"/>
      </w:rPr>
      <w:t xml:space="preserve"> </w:t>
    </w:r>
    <w:r w:rsidR="00EC1B6F" w:rsidRPr="00AE1316">
      <w:t xml:space="preserve">– </w:t>
    </w:r>
    <w:r w:rsidR="00EC1B6F">
      <w:rPr>
        <w:lang w:val="en-AU"/>
      </w:rPr>
      <w:t>Version 202</w:t>
    </w:r>
    <w:r>
      <w:rPr>
        <w:lang w:val="en-AU"/>
      </w:rPr>
      <w:t>4</w:t>
    </w:r>
    <w:r w:rsidR="00EC1B6F">
      <w:rPr>
        <w:lang w:val="en-AU"/>
      </w:rPr>
      <w:t>-01</w:t>
    </w:r>
    <w:r w:rsidR="00EC1B6F">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FE0A8" w14:textId="1B4C163A" w:rsidR="00EC1B6F" w:rsidRPr="000C17F9" w:rsidRDefault="519E4E81" w:rsidP="009C1AFB">
    <w:pPr>
      <w:pStyle w:val="Footer"/>
      <w:rPr>
        <w:lang w:val="en-AU"/>
      </w:rPr>
    </w:pPr>
    <w:r w:rsidRPr="519E4E81">
      <w:rPr>
        <w:color w:val="808080" w:themeColor="background1" w:themeShade="80"/>
        <w:highlight w:val="yellow"/>
      </w:rPr>
      <w:t>&lt;&lt;Customer Name&gt;&gt;</w:t>
    </w:r>
    <w:r w:rsidRPr="519E4E81">
      <w:rPr>
        <w:color w:val="808080" w:themeColor="background1" w:themeShade="80"/>
      </w:rPr>
      <w:t xml:space="preserve"> and </w:t>
    </w:r>
    <w:r w:rsidRPr="519E4E81">
      <w:rPr>
        <w:color w:val="808080" w:themeColor="background1" w:themeShade="80"/>
        <w:highlight w:val="yellow"/>
      </w:rPr>
      <w:t>&lt;&lt;</w:t>
    </w:r>
    <w:r w:rsidRPr="519E4E81">
      <w:rPr>
        <w:color w:val="808080" w:themeColor="background1" w:themeShade="80"/>
        <w:highlight w:val="yellow"/>
        <w:lang w:val="en-AU"/>
      </w:rPr>
      <w:t>Supplier</w:t>
    </w:r>
    <w:r w:rsidRPr="519E4E81">
      <w:rPr>
        <w:color w:val="808080" w:themeColor="background1" w:themeShade="80"/>
        <w:highlight w:val="yellow"/>
      </w:rPr>
      <w:t xml:space="preserve"> Name&gt;&gt;</w:t>
    </w:r>
    <w:r w:rsidRPr="519E4E81">
      <w:rPr>
        <w:color w:val="808080" w:themeColor="background1" w:themeShade="80"/>
      </w:rPr>
      <w:t xml:space="preserve"> </w:t>
    </w:r>
    <w:r w:rsidRPr="519E4E81">
      <w:rPr>
        <w:color w:val="808080" w:themeColor="background1" w:themeShade="80"/>
        <w:highlight w:val="yellow"/>
      </w:rPr>
      <w:t xml:space="preserve">&lt;&lt;Contract </w:t>
    </w:r>
    <w:r w:rsidRPr="519E4E81">
      <w:rPr>
        <w:color w:val="808080" w:themeColor="background1" w:themeShade="80"/>
        <w:highlight w:val="yellow"/>
        <w:lang w:val="en-AU"/>
      </w:rPr>
      <w:t>title</w:t>
    </w:r>
    <w:r w:rsidRPr="519E4E81">
      <w:rPr>
        <w:color w:val="808080" w:themeColor="background1" w:themeShade="80"/>
        <w:highlight w:val="yellow"/>
      </w:rPr>
      <w:t xml:space="preserve"> / reference n</w:t>
    </w:r>
    <w:r w:rsidRPr="519E4E81">
      <w:rPr>
        <w:color w:val="808080" w:themeColor="background1" w:themeShade="80"/>
        <w:highlight w:val="yellow"/>
        <w:lang w:val="en-AU"/>
      </w:rPr>
      <w:t>umber</w:t>
    </w:r>
    <w:r w:rsidRPr="519E4E81">
      <w:rPr>
        <w:color w:val="808080" w:themeColor="background1" w:themeShade="80"/>
        <w:highlight w:val="yellow"/>
      </w:rPr>
      <w:t>&gt;&gt;</w:t>
    </w:r>
    <w:r w:rsidRPr="519E4E81">
      <w:rPr>
        <w:color w:val="808080" w:themeColor="background1" w:themeShade="80"/>
        <w:lang w:val="en-AU"/>
      </w:rPr>
      <w:t xml:space="preserve"> </w:t>
    </w:r>
    <w:r w:rsidRPr="519E4E81">
      <w:rPr>
        <w:lang w:val="en-AU"/>
      </w:rPr>
      <w:t xml:space="preserve"> PTCC </w:t>
    </w:r>
    <w:r>
      <w:t>General Contract Details</w:t>
    </w:r>
    <w:r w:rsidRPr="519E4E81">
      <w:rPr>
        <w:lang w:val="en-AU"/>
      </w:rPr>
      <w:t xml:space="preserve"> </w:t>
    </w:r>
    <w:r>
      <w:t xml:space="preserve">– </w:t>
    </w:r>
    <w:r w:rsidRPr="519E4E81">
      <w:rPr>
        <w:lang w:val="en-AU"/>
      </w:rPr>
      <w:t>Version 2021-01 (Tas)</w:t>
    </w:r>
  </w:p>
  <w:p w14:paraId="08CA4DD9" w14:textId="77777777" w:rsidR="00EC1B6F" w:rsidRPr="00FF463C" w:rsidRDefault="00EC1B6F" w:rsidP="009C1AFB">
    <w:pPr>
      <w:spacing w:line="240" w:lineRule="auto"/>
      <w:rPr>
        <w:i/>
        <w:sz w:val="18"/>
      </w:rPr>
    </w:pPr>
    <w:r w:rsidRPr="00FF463C">
      <w:rPr>
        <w:i/>
        <w:sz w:val="18"/>
      </w:rPr>
      <w:t xml:space="preserve">This document is a derivative of </w:t>
    </w:r>
    <w:hyperlink r:id="rId1" w:history="1">
      <w:r w:rsidRPr="00FF463C">
        <w:rPr>
          <w:rStyle w:val="Hyperlink"/>
          <w:i/>
          <w:sz w:val="18"/>
        </w:rPr>
        <w:t>General Contract Details – ICT Products and Services (publications.qld.gov.au)</w:t>
      </w:r>
    </w:hyperlink>
    <w:r w:rsidRPr="00FF463C">
      <w:rPr>
        <w:i/>
        <w:sz w:val="18"/>
      </w:rPr>
      <w:t xml:space="preserve"> created in 2017 by the Department of Science, Information Technology and Innovation, Queensland Government and is used under Creative Commons licence </w:t>
    </w:r>
    <w:hyperlink r:id="rId2" w:history="1">
      <w:r w:rsidRPr="00FF463C">
        <w:rPr>
          <w:rStyle w:val="Hyperlink"/>
          <w:i/>
          <w:sz w:val="18"/>
        </w:rPr>
        <w:t>CC BY 4.0</w:t>
      </w:r>
    </w:hyperlink>
  </w:p>
  <w:p w14:paraId="5140AB8D" w14:textId="77777777" w:rsidR="00EC1B6F" w:rsidRDefault="00EC1B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BBBE7" w14:textId="1D12B23C" w:rsidR="00EC1B6F" w:rsidRDefault="00EC1B6F" w:rsidP="009C1AFB">
    <w:pPr>
      <w:pStyle w:val="Footer"/>
      <w:rPr>
        <w:lang w:val="en-AU"/>
      </w:rPr>
    </w:pPr>
    <w:r w:rsidRPr="00AA07AF">
      <w:rPr>
        <w:noProof/>
        <w:lang w:val="en-AU" w:eastAsia="en-AU"/>
      </w:rPr>
      <mc:AlternateContent>
        <mc:Choice Requires="wpg">
          <w:drawing>
            <wp:anchor distT="0" distB="0" distL="114935" distR="114935" simplePos="0" relativeHeight="251658243" behindDoc="0" locked="0" layoutInCell="1" allowOverlap="1" wp14:anchorId="3909E046" wp14:editId="1ABD80CC">
              <wp:simplePos x="0" y="0"/>
              <wp:positionH relativeFrom="page">
                <wp:align>left</wp:align>
              </wp:positionH>
              <wp:positionV relativeFrom="page">
                <wp:posOffset>9949545</wp:posOffset>
              </wp:positionV>
              <wp:extent cx="10800080" cy="506694"/>
              <wp:effectExtent l="0" t="0" r="20320" b="27305"/>
              <wp:wrapNone/>
              <wp:docPr id="1" name="Group 1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0080" cy="506694"/>
                        <a:chOff x="283" y="284"/>
                        <a:chExt cx="11339" cy="567"/>
                      </a:xfrm>
                    </wpg:grpSpPr>
                    <wps:wsp>
                      <wps:cNvPr id="2" name="Line 148"/>
                      <wps:cNvCnPr>
                        <a:cxnSpLocks noChangeShapeType="1"/>
                      </wps:cNvCnPr>
                      <wps:spPr bwMode="auto">
                        <a:xfrm>
                          <a:off x="283" y="284"/>
                          <a:ext cx="11339" cy="0"/>
                        </a:xfrm>
                        <a:prstGeom prst="line">
                          <a:avLst/>
                        </a:prstGeom>
                        <a:noFill/>
                        <a:ln w="9525">
                          <a:solidFill>
                            <a:srgbClr val="15467A"/>
                          </a:solidFill>
                          <a:round/>
                          <a:headEnd/>
                          <a:tailEnd/>
                        </a:ln>
                        <a:extLst>
                          <a:ext uri="{909E8E84-426E-40DD-AFC4-6F175D3DCCD1}">
                            <a14:hiddenFill xmlns:a14="http://schemas.microsoft.com/office/drawing/2010/main">
                              <a:noFill/>
                            </a14:hiddenFill>
                          </a:ext>
                        </a:extLst>
                      </wps:spPr>
                      <wps:bodyPr/>
                    </wps:wsp>
                    <wps:wsp>
                      <wps:cNvPr id="3" name="Line 149"/>
                      <wps:cNvCnPr>
                        <a:cxnSpLocks noChangeShapeType="1"/>
                      </wps:cNvCnPr>
                      <wps:spPr bwMode="auto">
                        <a:xfrm>
                          <a:off x="283" y="851"/>
                          <a:ext cx="11339" cy="0"/>
                        </a:xfrm>
                        <a:prstGeom prst="line">
                          <a:avLst/>
                        </a:prstGeom>
                        <a:noFill/>
                        <a:ln w="9525">
                          <a:solidFill>
                            <a:srgbClr val="15467A"/>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dec="http://schemas.microsoft.com/office/drawing/2017/decorative" xmlns:a="http://schemas.openxmlformats.org/drawingml/2006/main">
          <w:pict w14:anchorId="764F9BCB">
            <v:group id="Group 147" style="position:absolute;margin-left:0;margin-top:783.45pt;width:850.4pt;height:39.9pt;z-index:251662848;mso-wrap-distance-left:9.05pt;mso-wrap-distance-right:9.05pt;mso-position-horizontal:left;mso-position-horizontal-relative:page;mso-position-vertical-relative:page" coordsize="11339,567" coordorigin="283,284" o:spid="_x0000_s1026" w14:anchorId="573E8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">
              <v:line id="Line 148" style="position:absolute;visibility:visible;mso-wrap-style:square" o:spid="_x0000_s1027" strokecolor="#15467a" o:connectortype="straight" from="283,284" to="11622,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"/>
              <v:line id="Line 149" style="position:absolute;visibility:visible;mso-wrap-style:square" o:spid="_x0000_s1028" strokecolor="#15467a" o:connectortype="straight" from="283,851" to="11622,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"/>
              <w10:wrap anchorx="page" anchory="page"/>
            </v:group>
          </w:pict>
        </mc:Fallback>
      </mc:AlternateContent>
    </w:r>
    <w:r>
      <w:rPr>
        <w:color w:val="808080"/>
        <w:highlight w:val="yellow"/>
      </w:rPr>
      <w:t>&lt;&lt;Customer Name&gt;&gt;</w:t>
    </w:r>
    <w:r w:rsidRPr="00BC2194">
      <w:rPr>
        <w:color w:val="808080"/>
      </w:rPr>
      <w:t xml:space="preserve"> </w:t>
    </w:r>
    <w:r>
      <w:rPr>
        <w:color w:val="808080"/>
      </w:rPr>
      <w:t xml:space="preserve">and </w:t>
    </w:r>
    <w:r>
      <w:rPr>
        <w:color w:val="808080"/>
        <w:highlight w:val="yellow"/>
      </w:rPr>
      <w:t>&lt;&lt;</w:t>
    </w:r>
    <w:r>
      <w:rPr>
        <w:color w:val="808080"/>
        <w:highlight w:val="yellow"/>
        <w:lang w:val="en-AU"/>
      </w:rPr>
      <w:t>Supplier</w:t>
    </w:r>
    <w:r>
      <w:rPr>
        <w:color w:val="808080"/>
        <w:highlight w:val="yellow"/>
      </w:rPr>
      <w:t xml:space="preserve"> Name&gt;&gt;</w:t>
    </w:r>
    <w:r w:rsidRPr="007139AA">
      <w:rPr>
        <w:color w:val="808080"/>
      </w:rPr>
      <w:t xml:space="preserve"> </w:t>
    </w:r>
    <w:r>
      <w:rPr>
        <w:color w:val="808080"/>
        <w:highlight w:val="yellow"/>
      </w:rPr>
      <w:t xml:space="preserve">&lt;&lt;Contract </w:t>
    </w:r>
    <w:r>
      <w:rPr>
        <w:color w:val="808080"/>
        <w:highlight w:val="yellow"/>
        <w:lang w:val="en-AU"/>
      </w:rPr>
      <w:t>title</w:t>
    </w:r>
    <w:r>
      <w:rPr>
        <w:color w:val="808080"/>
        <w:highlight w:val="yellow"/>
      </w:rPr>
      <w:t xml:space="preserve"> / reference n</w:t>
    </w:r>
    <w:r>
      <w:rPr>
        <w:color w:val="808080"/>
        <w:highlight w:val="yellow"/>
        <w:lang w:val="en-AU"/>
      </w:rPr>
      <w:t>umber</w:t>
    </w:r>
    <w:r w:rsidRPr="009627EB">
      <w:rPr>
        <w:color w:val="808080"/>
        <w:highlight w:val="yellow"/>
      </w:rPr>
      <w:t>&gt;&gt;</w:t>
    </w:r>
    <w:r>
      <w:rPr>
        <w:color w:val="808080"/>
        <w:lang w:val="en-AU"/>
      </w:rPr>
      <w:t xml:space="preserve"> </w:t>
    </w:r>
    <w:r>
      <w:rPr>
        <w:lang w:val="en-AU"/>
      </w:rPr>
      <w:t xml:space="preserve">TTCC </w:t>
    </w:r>
    <w:r w:rsidRPr="00AE1316">
      <w:t>General Contract Details</w:t>
    </w:r>
    <w:r>
      <w:rPr>
        <w:lang w:val="en-AU"/>
      </w:rPr>
      <w:t xml:space="preserve"> </w:t>
    </w:r>
    <w:r w:rsidRPr="00AE1316">
      <w:t xml:space="preserve">– </w:t>
    </w:r>
    <w:r>
      <w:t xml:space="preserve">Draft </w:t>
    </w:r>
    <w:r>
      <w:rPr>
        <w:lang w:val="en-AU"/>
      </w:rPr>
      <w:t>4 - June</w:t>
    </w:r>
    <w:r>
      <w:t xml:space="preserve"> 2021- </w:t>
    </w:r>
    <w:r w:rsidRPr="00AE1316">
      <w:t xml:space="preserve">Version </w:t>
    </w:r>
    <w:r>
      <w:t>0</w:t>
    </w:r>
    <w:r w:rsidRPr="00AE1316">
      <w:t>.0.</w:t>
    </w:r>
    <w:r>
      <w:rPr>
        <w:lang w:val="en-AU"/>
      </w:rPr>
      <w:t>4 (Tas)</w:t>
    </w:r>
  </w:p>
  <w:p w14:paraId="48B591D1" w14:textId="5E6E68AD" w:rsidR="00EC1B6F" w:rsidRDefault="00EC1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37B8A" w14:textId="77777777" w:rsidR="00DF742E" w:rsidRDefault="00DF742E" w:rsidP="004F29D7">
      <w:r>
        <w:separator/>
      </w:r>
    </w:p>
    <w:p w14:paraId="03B718C8" w14:textId="77777777" w:rsidR="00DF742E" w:rsidRDefault="00DF742E" w:rsidP="004F29D7"/>
    <w:p w14:paraId="223E5440" w14:textId="77777777" w:rsidR="00DF742E" w:rsidRDefault="00DF742E" w:rsidP="004F29D7"/>
    <w:p w14:paraId="4C32D971" w14:textId="77777777" w:rsidR="00DF742E" w:rsidRDefault="00DF742E" w:rsidP="001907DE"/>
  </w:footnote>
  <w:footnote w:type="continuationSeparator" w:id="0">
    <w:p w14:paraId="24735548" w14:textId="77777777" w:rsidR="00DF742E" w:rsidRDefault="00DF742E" w:rsidP="004F29D7">
      <w:r>
        <w:continuationSeparator/>
      </w:r>
    </w:p>
    <w:p w14:paraId="779B623A" w14:textId="77777777" w:rsidR="00DF742E" w:rsidRDefault="00DF742E" w:rsidP="004F29D7"/>
    <w:p w14:paraId="1F143851" w14:textId="77777777" w:rsidR="00DF742E" w:rsidRDefault="00DF742E" w:rsidP="004F29D7"/>
    <w:p w14:paraId="65C14EF8" w14:textId="77777777" w:rsidR="00DF742E" w:rsidRDefault="00DF742E" w:rsidP="001907DE"/>
  </w:footnote>
  <w:footnote w:type="continuationNotice" w:id="1">
    <w:p w14:paraId="3934F473" w14:textId="77777777" w:rsidR="00DF742E" w:rsidRDefault="00DF742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320A3" w14:textId="5EF95F47" w:rsidR="00EC1B6F" w:rsidRDefault="00EC1B6F">
    <w:pPr>
      <w:pStyle w:val="Header"/>
    </w:pPr>
    <w:r>
      <w:rPr>
        <w:noProof/>
        <w:lang w:val="en-AU" w:eastAsia="en-AU"/>
      </w:rPr>
      <mc:AlternateContent>
        <mc:Choice Requires="wpg">
          <w:drawing>
            <wp:anchor distT="0" distB="0" distL="114300" distR="114300" simplePos="0" relativeHeight="251658241" behindDoc="0" locked="0" layoutInCell="1" allowOverlap="1" wp14:anchorId="29832F54" wp14:editId="02D39ED6">
              <wp:simplePos x="0" y="0"/>
              <wp:positionH relativeFrom="column">
                <wp:posOffset>-2400300</wp:posOffset>
              </wp:positionH>
              <wp:positionV relativeFrom="paragraph">
                <wp:posOffset>-114300</wp:posOffset>
              </wp:positionV>
              <wp:extent cx="10800080" cy="360045"/>
              <wp:effectExtent l="0" t="0" r="20320" b="0"/>
              <wp:wrapNone/>
              <wp:docPr id="32" name="Group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10800080" cy="360045"/>
                        <a:chOff x="0" y="0"/>
                        <a:chExt cx="11339" cy="567"/>
                      </a:xfrm>
                    </wpg:grpSpPr>
                    <wps:wsp>
                      <wps:cNvPr id="33" name="Line 4"/>
                      <wps:cNvCnPr>
                        <a:cxnSpLocks noChangeShapeType="1"/>
                      </wps:cNvCnPr>
                      <wps:spPr bwMode="auto">
                        <a:xfrm>
                          <a:off x="0" y="0"/>
                          <a:ext cx="11339" cy="0"/>
                        </a:xfrm>
                        <a:prstGeom prst="line">
                          <a:avLst/>
                        </a:prstGeom>
                        <a:noFill/>
                        <a:ln w="9525">
                          <a:solidFill>
                            <a:srgbClr val="15467A"/>
                          </a:solidFill>
                          <a:round/>
                          <a:headEnd/>
                          <a:tailEnd/>
                        </a:ln>
                        <a:extLst>
                          <a:ext uri="{909E8E84-426E-40DD-AFC4-6F175D3DCCD1}">
                            <a14:hiddenFill xmlns:a14="http://schemas.microsoft.com/office/drawing/2010/main">
                              <a:noFill/>
                            </a14:hiddenFill>
                          </a:ext>
                        </a:extLst>
                      </wps:spPr>
                      <wps:bodyPr/>
                    </wps:wsp>
                    <wps:wsp>
                      <wps:cNvPr id="34" name="Line 5"/>
                      <wps:cNvCnPr>
                        <a:cxnSpLocks noChangeShapeType="1"/>
                      </wps:cNvCnPr>
                      <wps:spPr bwMode="auto">
                        <a:xfrm>
                          <a:off x="0" y="567"/>
                          <a:ext cx="11339" cy="0"/>
                        </a:xfrm>
                        <a:prstGeom prst="line">
                          <a:avLst/>
                        </a:prstGeom>
                        <a:noFill/>
                        <a:ln w="9525">
                          <a:solidFill>
                            <a:srgbClr val="15467A"/>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xmlns:arto="http://schemas.microsoft.com/office/word/2006/arto" xmlns:a14="http://schemas.microsoft.com/office/drawing/2010/main" xmlns:adec="http://schemas.microsoft.com/office/drawing/2017/decorative" xmlns:a="http://schemas.openxmlformats.org/drawingml/2006/main">
          <w:pict w14:anchorId="5D4A01A1">
            <v:group id="Group 3" style="position:absolute;margin-left:-189pt;margin-top:-9pt;width:850.4pt;height:28.35pt;z-index:251669504" coordsize="11339,567" o:spid="_x0000_s1026" w14:anchorId="02DE18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">
              <v:line id="Line 4" style="position:absolute;visibility:visible;mso-wrap-style:square" o:spid="_x0000_s1027" strokecolor="#15467a" o:connectortype="straight" from="0,0" to="11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"/>
              <v:line id="Line 5" style="position:absolute;visibility:visible;mso-wrap-style:square" o:spid="_x0000_s1028" strokecolor="#15467a" o:connectortype="straight" from="0,567" to="11339,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"/>
            </v:group>
          </w:pict>
        </mc:Fallback>
      </mc:AlternateContent>
    </w:r>
    <w:r>
      <w:rPr>
        <w:lang w:val="en-AU"/>
      </w:rPr>
      <w:t xml:space="preserve">TTCC General </w:t>
    </w:r>
    <w:r>
      <w:t>Contract</w:t>
    </w:r>
    <w:r w:rsidRPr="00B85765">
      <w:t xml:space="preserve"> Details</w:t>
    </w:r>
    <w:r w:rsidRPr="00AA07AF">
      <w:tab/>
    </w:r>
    <w:r w:rsidRPr="009F10FD">
      <w:t xml:space="preserve">Page </w:t>
    </w:r>
    <w:r w:rsidRPr="009F10FD">
      <w:fldChar w:fldCharType="begin"/>
    </w:r>
    <w:r w:rsidRPr="009F10FD">
      <w:instrText xml:space="preserve"> PAGE </w:instrText>
    </w:r>
    <w:r w:rsidRPr="009F10FD">
      <w:fldChar w:fldCharType="separate"/>
    </w:r>
    <w:r w:rsidR="005F465E">
      <w:rPr>
        <w:noProof/>
      </w:rPr>
      <w:t>3</w:t>
    </w:r>
    <w:r w:rsidRPr="009F10FD">
      <w:fldChar w:fldCharType="end"/>
    </w:r>
    <w:r w:rsidRPr="009F10FD">
      <w:t xml:space="preserve"> of </w:t>
    </w:r>
    <w:r w:rsidR="000F1AF8">
      <w:fldChar w:fldCharType="begin"/>
    </w:r>
    <w:r w:rsidR="000F1AF8">
      <w:instrText xml:space="preserve"> NUMPAGES </w:instrText>
    </w:r>
    <w:r w:rsidR="000F1AF8">
      <w:fldChar w:fldCharType="separate"/>
    </w:r>
    <w:r w:rsidR="005F465E">
      <w:rPr>
        <w:noProof/>
      </w:rPr>
      <w:t>37</w:t>
    </w:r>
    <w:r w:rsidR="000F1AF8">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3C9CB4C3" w14:paraId="1AAEC2A6" w14:textId="77777777" w:rsidTr="00AA1E78">
      <w:trPr>
        <w:trHeight w:val="300"/>
      </w:trPr>
      <w:tc>
        <w:tcPr>
          <w:tcW w:w="3210" w:type="dxa"/>
        </w:tcPr>
        <w:p w14:paraId="0424C277" w14:textId="34103755" w:rsidR="3C9CB4C3" w:rsidRDefault="3C9CB4C3" w:rsidP="00AA1E78">
          <w:pPr>
            <w:pStyle w:val="Header"/>
            <w:ind w:left="-115"/>
          </w:pPr>
        </w:p>
      </w:tc>
      <w:tc>
        <w:tcPr>
          <w:tcW w:w="3210" w:type="dxa"/>
        </w:tcPr>
        <w:p w14:paraId="5BC89A1B" w14:textId="024B2378" w:rsidR="3C9CB4C3" w:rsidRDefault="3C9CB4C3" w:rsidP="00AA1E78">
          <w:pPr>
            <w:pStyle w:val="Header"/>
            <w:jc w:val="center"/>
          </w:pPr>
        </w:p>
      </w:tc>
      <w:tc>
        <w:tcPr>
          <w:tcW w:w="3210" w:type="dxa"/>
        </w:tcPr>
        <w:p w14:paraId="386A08C0" w14:textId="348997D3" w:rsidR="3C9CB4C3" w:rsidRDefault="3C9CB4C3" w:rsidP="00AA1E78">
          <w:pPr>
            <w:pStyle w:val="Header"/>
            <w:ind w:right="-115"/>
            <w:jc w:val="right"/>
          </w:pPr>
        </w:p>
      </w:tc>
    </w:tr>
  </w:tbl>
  <w:p w14:paraId="7A8F8D96" w14:textId="1AA243CB" w:rsidR="3C9CB4C3" w:rsidRDefault="3C9CB4C3" w:rsidP="00AA1E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EB92F" w14:textId="77777777" w:rsidR="00EC1B6F" w:rsidRDefault="00EC1B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096FB" w14:textId="71633EF9" w:rsidR="00EC1B6F" w:rsidRDefault="00EC1B6F" w:rsidP="005D4FA3">
    <w:pPr>
      <w:pStyle w:val="Header"/>
    </w:pPr>
    <w:r>
      <w:rPr>
        <w:noProof/>
        <w:lang w:val="en-AU" w:eastAsia="en-AU"/>
      </w:rPr>
      <mc:AlternateContent>
        <mc:Choice Requires="wpg">
          <w:drawing>
            <wp:anchor distT="0" distB="0" distL="114300" distR="114300" simplePos="0" relativeHeight="251658242" behindDoc="0" locked="0" layoutInCell="1" allowOverlap="1" wp14:anchorId="228D1A57" wp14:editId="0CA2D3BA">
              <wp:simplePos x="0" y="0"/>
              <wp:positionH relativeFrom="column">
                <wp:posOffset>-2400300</wp:posOffset>
              </wp:positionH>
              <wp:positionV relativeFrom="paragraph">
                <wp:posOffset>-114300</wp:posOffset>
              </wp:positionV>
              <wp:extent cx="10800080" cy="360045"/>
              <wp:effectExtent l="0" t="0" r="20320" b="0"/>
              <wp:wrapNone/>
              <wp:docPr id="11" name="Group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10800080" cy="360045"/>
                        <a:chOff x="0" y="0"/>
                        <a:chExt cx="11339" cy="567"/>
                      </a:xfrm>
                    </wpg:grpSpPr>
                    <wps:wsp>
                      <wps:cNvPr id="12" name="Line 4"/>
                      <wps:cNvCnPr>
                        <a:cxnSpLocks noChangeShapeType="1"/>
                      </wps:cNvCnPr>
                      <wps:spPr bwMode="auto">
                        <a:xfrm>
                          <a:off x="0" y="0"/>
                          <a:ext cx="11339" cy="0"/>
                        </a:xfrm>
                        <a:prstGeom prst="line">
                          <a:avLst/>
                        </a:prstGeom>
                        <a:noFill/>
                        <a:ln w="9525">
                          <a:solidFill>
                            <a:srgbClr val="15467A"/>
                          </a:solidFill>
                          <a:round/>
                          <a:headEnd/>
                          <a:tailEnd/>
                        </a:ln>
                        <a:extLst>
                          <a:ext uri="{909E8E84-426E-40DD-AFC4-6F175D3DCCD1}">
                            <a14:hiddenFill xmlns:a14="http://schemas.microsoft.com/office/drawing/2010/main">
                              <a:noFill/>
                            </a14:hiddenFill>
                          </a:ext>
                        </a:extLst>
                      </wps:spPr>
                      <wps:bodyPr/>
                    </wps:wsp>
                    <wps:wsp>
                      <wps:cNvPr id="13" name="Line 5"/>
                      <wps:cNvCnPr>
                        <a:cxnSpLocks noChangeShapeType="1"/>
                      </wps:cNvCnPr>
                      <wps:spPr bwMode="auto">
                        <a:xfrm>
                          <a:off x="0" y="567"/>
                          <a:ext cx="11339" cy="0"/>
                        </a:xfrm>
                        <a:prstGeom prst="line">
                          <a:avLst/>
                        </a:prstGeom>
                        <a:noFill/>
                        <a:ln w="9525">
                          <a:solidFill>
                            <a:srgbClr val="15467A"/>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xmlns:arto="http://schemas.microsoft.com/office/word/2006/arto" xmlns:a14="http://schemas.microsoft.com/office/drawing/2010/main" xmlns:adec="http://schemas.microsoft.com/office/drawing/2017/decorative" xmlns:a="http://schemas.openxmlformats.org/drawingml/2006/main">
          <w:pict w14:anchorId="5CC8C575">
            <v:group id="Group 3" style="position:absolute;margin-left:-189pt;margin-top:-9pt;width:850.4pt;height:28.35pt;z-index:251671552" coordsize="11339,567" o:spid="_x0000_s1026" w14:anchorId="2D8B2F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">
              <v:line id="Line 4" style="position:absolute;visibility:visible;mso-wrap-style:square" o:spid="_x0000_s1027" strokecolor="#15467a" o:connectortype="straight" from="0,0" to="11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"/>
              <v:line id="Line 5" style="position:absolute;visibility:visible;mso-wrap-style:square" o:spid="_x0000_s1028" strokecolor="#15467a" o:connectortype="straight" from="0,567" to="11339,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"/>
            </v:group>
          </w:pict>
        </mc:Fallback>
      </mc:AlternateContent>
    </w:r>
    <w:r>
      <w:rPr>
        <w:lang w:val="en-AU"/>
      </w:rPr>
      <w:t xml:space="preserve">TTCC General </w:t>
    </w:r>
    <w:r>
      <w:t>Contract</w:t>
    </w:r>
    <w:r w:rsidRPr="00B85765">
      <w:t xml:space="preserve"> Details</w:t>
    </w:r>
    <w:r w:rsidRPr="00AA07AF">
      <w:tab/>
    </w:r>
    <w:r w:rsidRPr="009F10FD">
      <w:t xml:space="preserve">Page </w:t>
    </w:r>
    <w:r w:rsidRPr="009F10FD">
      <w:fldChar w:fldCharType="begin"/>
    </w:r>
    <w:r w:rsidRPr="009F10FD">
      <w:instrText xml:space="preserve"> PAGE </w:instrText>
    </w:r>
    <w:r w:rsidRPr="009F10FD">
      <w:fldChar w:fldCharType="separate"/>
    </w:r>
    <w:r w:rsidR="005F465E">
      <w:rPr>
        <w:noProof/>
      </w:rPr>
      <w:t>22</w:t>
    </w:r>
    <w:r w:rsidRPr="009F10FD">
      <w:fldChar w:fldCharType="end"/>
    </w:r>
    <w:r w:rsidRPr="009F10FD">
      <w:t xml:space="preserve"> of </w:t>
    </w:r>
    <w:r w:rsidR="000F1AF8">
      <w:fldChar w:fldCharType="begin"/>
    </w:r>
    <w:r w:rsidR="000F1AF8">
      <w:instrText xml:space="preserve"> NUMPAGES </w:instrText>
    </w:r>
    <w:r w:rsidR="000F1AF8">
      <w:fldChar w:fldCharType="separate"/>
    </w:r>
    <w:r w:rsidR="005F465E">
      <w:rPr>
        <w:noProof/>
      </w:rPr>
      <w:t>22</w:t>
    </w:r>
    <w:r w:rsidR="000F1AF8">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EA128" w14:textId="77777777" w:rsidR="00EC1B6F" w:rsidRDefault="00EC1B6F">
    <w:pPr>
      <w:pStyle w:val="Header"/>
    </w:pPr>
  </w:p>
  <w:p w14:paraId="74244D99" w14:textId="77777777" w:rsidR="00EC1B6F" w:rsidRDefault="00EC1B6F" w:rsidP="004F29D7"/>
  <w:p w14:paraId="7048EFF0" w14:textId="77777777" w:rsidR="00EC1B6F" w:rsidRDefault="00EC1B6F" w:rsidP="001907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70CC4"/>
    <w:multiLevelType w:val="hybridMultilevel"/>
    <w:tmpl w:val="438480E2"/>
    <w:lvl w:ilvl="0" w:tplc="F134F2A2">
      <w:start w:val="1"/>
      <w:numFmt w:val="upperLetter"/>
      <w:lvlText w:val="%1)"/>
      <w:lvlJc w:val="left"/>
      <w:pPr>
        <w:ind w:left="720" w:hanging="360"/>
      </w:pPr>
    </w:lvl>
    <w:lvl w:ilvl="1" w:tplc="F4EA5FEC">
      <w:start w:val="1"/>
      <w:numFmt w:val="lowerLetter"/>
      <w:lvlText w:val="%2."/>
      <w:lvlJc w:val="left"/>
      <w:pPr>
        <w:ind w:left="1440" w:hanging="360"/>
      </w:pPr>
    </w:lvl>
    <w:lvl w:ilvl="2" w:tplc="3766B76C">
      <w:start w:val="1"/>
      <w:numFmt w:val="lowerRoman"/>
      <w:lvlText w:val="%3."/>
      <w:lvlJc w:val="right"/>
      <w:pPr>
        <w:ind w:left="2160" w:hanging="180"/>
      </w:pPr>
    </w:lvl>
    <w:lvl w:ilvl="3" w:tplc="1CA64C0E">
      <w:start w:val="1"/>
      <w:numFmt w:val="decimal"/>
      <w:lvlText w:val="%4."/>
      <w:lvlJc w:val="left"/>
      <w:pPr>
        <w:ind w:left="2880" w:hanging="360"/>
      </w:pPr>
    </w:lvl>
    <w:lvl w:ilvl="4" w:tplc="34FCEECA">
      <w:start w:val="1"/>
      <w:numFmt w:val="lowerLetter"/>
      <w:lvlText w:val="%5."/>
      <w:lvlJc w:val="left"/>
      <w:pPr>
        <w:ind w:left="3600" w:hanging="360"/>
      </w:pPr>
    </w:lvl>
    <w:lvl w:ilvl="5" w:tplc="62ACD864">
      <w:start w:val="1"/>
      <w:numFmt w:val="lowerRoman"/>
      <w:lvlText w:val="%6."/>
      <w:lvlJc w:val="right"/>
      <w:pPr>
        <w:ind w:left="4320" w:hanging="180"/>
      </w:pPr>
    </w:lvl>
    <w:lvl w:ilvl="6" w:tplc="29FAD9A6">
      <w:start w:val="1"/>
      <w:numFmt w:val="decimal"/>
      <w:lvlText w:val="%7."/>
      <w:lvlJc w:val="left"/>
      <w:pPr>
        <w:ind w:left="5040" w:hanging="360"/>
      </w:pPr>
    </w:lvl>
    <w:lvl w:ilvl="7" w:tplc="4D32FDD0">
      <w:start w:val="1"/>
      <w:numFmt w:val="lowerLetter"/>
      <w:lvlText w:val="%8."/>
      <w:lvlJc w:val="left"/>
      <w:pPr>
        <w:ind w:left="5760" w:hanging="360"/>
      </w:pPr>
    </w:lvl>
    <w:lvl w:ilvl="8" w:tplc="A25AE35E">
      <w:start w:val="1"/>
      <w:numFmt w:val="lowerRoman"/>
      <w:lvlText w:val="%9."/>
      <w:lvlJc w:val="right"/>
      <w:pPr>
        <w:ind w:left="6480" w:hanging="180"/>
      </w:pPr>
    </w:lvl>
  </w:abstractNum>
  <w:abstractNum w:abstractNumId="1" w15:restartNumberingAfterBreak="0">
    <w:nsid w:val="044A2C71"/>
    <w:multiLevelType w:val="multilevel"/>
    <w:tmpl w:val="C778EB54"/>
    <w:numStyleLink w:val="StyleNumbered"/>
  </w:abstractNum>
  <w:abstractNum w:abstractNumId="2" w15:restartNumberingAfterBreak="0">
    <w:nsid w:val="06535248"/>
    <w:multiLevelType w:val="hybridMultilevel"/>
    <w:tmpl w:val="D182E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D537B4"/>
    <w:multiLevelType w:val="hybridMultilevel"/>
    <w:tmpl w:val="86CCBA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61696D"/>
    <w:multiLevelType w:val="hybridMultilevel"/>
    <w:tmpl w:val="33B043F6"/>
    <w:lvl w:ilvl="0" w:tplc="5F44218A">
      <w:start w:val="1"/>
      <w:numFmt w:val="lowerLetter"/>
      <w:lvlText w:val="(%1)"/>
      <w:lvlJc w:val="left"/>
      <w:pPr>
        <w:ind w:left="1125" w:hanging="76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D01BDE"/>
    <w:multiLevelType w:val="hybridMultilevel"/>
    <w:tmpl w:val="F6ACEA96"/>
    <w:lvl w:ilvl="0" w:tplc="44CE17D4">
      <w:start w:val="1"/>
      <w:numFmt w:val="upperLetter"/>
      <w:lvlText w:val="%1)"/>
      <w:lvlJc w:val="left"/>
      <w:pPr>
        <w:ind w:left="720" w:hanging="360"/>
      </w:pPr>
    </w:lvl>
    <w:lvl w:ilvl="1" w:tplc="831405F6">
      <w:start w:val="1"/>
      <w:numFmt w:val="lowerLetter"/>
      <w:lvlText w:val="%2."/>
      <w:lvlJc w:val="left"/>
      <w:pPr>
        <w:ind w:left="1440" w:hanging="360"/>
      </w:pPr>
    </w:lvl>
    <w:lvl w:ilvl="2" w:tplc="EB4EB27C">
      <w:start w:val="1"/>
      <w:numFmt w:val="lowerRoman"/>
      <w:lvlText w:val="%3."/>
      <w:lvlJc w:val="right"/>
      <w:pPr>
        <w:ind w:left="2160" w:hanging="180"/>
      </w:pPr>
    </w:lvl>
    <w:lvl w:ilvl="3" w:tplc="EB327B2E">
      <w:start w:val="1"/>
      <w:numFmt w:val="decimal"/>
      <w:lvlText w:val="%4."/>
      <w:lvlJc w:val="left"/>
      <w:pPr>
        <w:ind w:left="2880" w:hanging="360"/>
      </w:pPr>
    </w:lvl>
    <w:lvl w:ilvl="4" w:tplc="EF18E9A0">
      <w:start w:val="1"/>
      <w:numFmt w:val="lowerLetter"/>
      <w:lvlText w:val="%5."/>
      <w:lvlJc w:val="left"/>
      <w:pPr>
        <w:ind w:left="3600" w:hanging="360"/>
      </w:pPr>
    </w:lvl>
    <w:lvl w:ilvl="5" w:tplc="259E6C0E">
      <w:start w:val="1"/>
      <w:numFmt w:val="lowerRoman"/>
      <w:lvlText w:val="%6."/>
      <w:lvlJc w:val="right"/>
      <w:pPr>
        <w:ind w:left="4320" w:hanging="180"/>
      </w:pPr>
    </w:lvl>
    <w:lvl w:ilvl="6" w:tplc="B88EB300">
      <w:start w:val="1"/>
      <w:numFmt w:val="decimal"/>
      <w:lvlText w:val="%7."/>
      <w:lvlJc w:val="left"/>
      <w:pPr>
        <w:ind w:left="5040" w:hanging="360"/>
      </w:pPr>
    </w:lvl>
    <w:lvl w:ilvl="7" w:tplc="793C86A4">
      <w:start w:val="1"/>
      <w:numFmt w:val="lowerLetter"/>
      <w:lvlText w:val="%8."/>
      <w:lvlJc w:val="left"/>
      <w:pPr>
        <w:ind w:left="5760" w:hanging="360"/>
      </w:pPr>
    </w:lvl>
    <w:lvl w:ilvl="8" w:tplc="E28C96FC">
      <w:start w:val="1"/>
      <w:numFmt w:val="lowerRoman"/>
      <w:lvlText w:val="%9."/>
      <w:lvlJc w:val="right"/>
      <w:pPr>
        <w:ind w:left="6480" w:hanging="180"/>
      </w:pPr>
    </w:lvl>
  </w:abstractNum>
  <w:abstractNum w:abstractNumId="6" w15:restartNumberingAfterBreak="0">
    <w:nsid w:val="163F3024"/>
    <w:multiLevelType w:val="hybridMultilevel"/>
    <w:tmpl w:val="336AEC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8C507D"/>
    <w:multiLevelType w:val="multilevel"/>
    <w:tmpl w:val="C778EB54"/>
    <w:styleLink w:val="StyleNumbered"/>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680"/>
        </w:tabs>
        <w:ind w:left="680" w:hanging="340"/>
      </w:pPr>
      <w:rPr>
        <w:rFonts w:ascii="Arial" w:hAnsi="Arial" w:hint="default"/>
        <w:sz w:val="22"/>
      </w:rPr>
    </w:lvl>
    <w:lvl w:ilvl="2">
      <w:start w:val="1"/>
      <w:numFmt w:val="lowerRoman"/>
      <w:pStyle w:val="ListNumber3"/>
      <w:lvlText w:val="%3."/>
      <w:lvlJc w:val="left"/>
      <w:pPr>
        <w:tabs>
          <w:tab w:val="num" w:pos="1021"/>
        </w:tabs>
        <w:ind w:left="1021" w:hanging="341"/>
      </w:pPr>
      <w:rPr>
        <w:rFonts w:hint="default"/>
      </w:rPr>
    </w:lvl>
    <w:lvl w:ilvl="3">
      <w:start w:val="1"/>
      <w:numFmt w:val="decimal"/>
      <w:pStyle w:val="ListNumber4"/>
      <w:lvlText w:val="%4."/>
      <w:lvlJc w:val="left"/>
      <w:pPr>
        <w:tabs>
          <w:tab w:val="num" w:pos="1361"/>
        </w:tabs>
        <w:ind w:left="1361" w:hanging="340"/>
      </w:pPr>
      <w:rPr>
        <w:rFonts w:hint="default"/>
      </w:rPr>
    </w:lvl>
    <w:lvl w:ilvl="4">
      <w:start w:val="1"/>
      <w:numFmt w:val="lowerLetter"/>
      <w:pStyle w:val="ListNumber5"/>
      <w:lvlText w:val="%5."/>
      <w:lvlJc w:val="left"/>
      <w:pPr>
        <w:tabs>
          <w:tab w:val="num" w:pos="1701"/>
        </w:tabs>
        <w:ind w:left="1701" w:hanging="34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8" w15:restartNumberingAfterBreak="0">
    <w:nsid w:val="1C714BA9"/>
    <w:multiLevelType w:val="hybridMultilevel"/>
    <w:tmpl w:val="938620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F4D078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05F0ECB"/>
    <w:multiLevelType w:val="hybridMultilevel"/>
    <w:tmpl w:val="732CF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81A1DDA"/>
    <w:multiLevelType w:val="hybridMultilevel"/>
    <w:tmpl w:val="DAB4B7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EFC3CC0"/>
    <w:multiLevelType w:val="multilevel"/>
    <w:tmpl w:val="BE1CA778"/>
    <w:lvl w:ilvl="0">
      <w:start w:val="1"/>
      <w:numFmt w:val="decimal"/>
      <w:lvlText w:val="%1"/>
      <w:lvlJc w:val="left"/>
      <w:pPr>
        <w:ind w:left="858"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3AF7E33"/>
    <w:multiLevelType w:val="hybridMultilevel"/>
    <w:tmpl w:val="896C89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60238BC"/>
    <w:multiLevelType w:val="hybridMultilevel"/>
    <w:tmpl w:val="4A561B2C"/>
    <w:lvl w:ilvl="0" w:tplc="B074E600">
      <w:start w:val="1"/>
      <w:numFmt w:val="decimal"/>
      <w:pStyle w:val="Heading4"/>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9192A26"/>
    <w:multiLevelType w:val="hybridMultilevel"/>
    <w:tmpl w:val="6B5AD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C93E05D"/>
    <w:multiLevelType w:val="hybridMultilevel"/>
    <w:tmpl w:val="BD22656A"/>
    <w:lvl w:ilvl="0" w:tplc="3388390C">
      <w:start w:val="1"/>
      <w:numFmt w:val="upperLetter"/>
      <w:lvlText w:val="%1)"/>
      <w:lvlJc w:val="left"/>
      <w:pPr>
        <w:ind w:left="720" w:hanging="360"/>
      </w:pPr>
    </w:lvl>
    <w:lvl w:ilvl="1" w:tplc="0B900416">
      <w:start w:val="1"/>
      <w:numFmt w:val="lowerLetter"/>
      <w:lvlText w:val="%2."/>
      <w:lvlJc w:val="left"/>
      <w:pPr>
        <w:ind w:left="1440" w:hanging="360"/>
      </w:pPr>
    </w:lvl>
    <w:lvl w:ilvl="2" w:tplc="35A45436">
      <w:start w:val="1"/>
      <w:numFmt w:val="lowerRoman"/>
      <w:lvlText w:val="%3."/>
      <w:lvlJc w:val="right"/>
      <w:pPr>
        <w:ind w:left="2160" w:hanging="180"/>
      </w:pPr>
    </w:lvl>
    <w:lvl w:ilvl="3" w:tplc="EBA01978">
      <w:start w:val="1"/>
      <w:numFmt w:val="decimal"/>
      <w:lvlText w:val="%4."/>
      <w:lvlJc w:val="left"/>
      <w:pPr>
        <w:ind w:left="2880" w:hanging="360"/>
      </w:pPr>
    </w:lvl>
    <w:lvl w:ilvl="4" w:tplc="4E904C78">
      <w:start w:val="1"/>
      <w:numFmt w:val="lowerLetter"/>
      <w:lvlText w:val="%5."/>
      <w:lvlJc w:val="left"/>
      <w:pPr>
        <w:ind w:left="3600" w:hanging="360"/>
      </w:pPr>
    </w:lvl>
    <w:lvl w:ilvl="5" w:tplc="1DD287C4">
      <w:start w:val="1"/>
      <w:numFmt w:val="lowerRoman"/>
      <w:lvlText w:val="%6."/>
      <w:lvlJc w:val="right"/>
      <w:pPr>
        <w:ind w:left="4320" w:hanging="180"/>
      </w:pPr>
    </w:lvl>
    <w:lvl w:ilvl="6" w:tplc="FFF2807A">
      <w:start w:val="1"/>
      <w:numFmt w:val="decimal"/>
      <w:lvlText w:val="%7."/>
      <w:lvlJc w:val="left"/>
      <w:pPr>
        <w:ind w:left="5040" w:hanging="360"/>
      </w:pPr>
    </w:lvl>
    <w:lvl w:ilvl="7" w:tplc="3740E068">
      <w:start w:val="1"/>
      <w:numFmt w:val="lowerLetter"/>
      <w:lvlText w:val="%8."/>
      <w:lvlJc w:val="left"/>
      <w:pPr>
        <w:ind w:left="5760" w:hanging="360"/>
      </w:pPr>
    </w:lvl>
    <w:lvl w:ilvl="8" w:tplc="ACE44FB4">
      <w:start w:val="1"/>
      <w:numFmt w:val="lowerRoman"/>
      <w:lvlText w:val="%9."/>
      <w:lvlJc w:val="right"/>
      <w:pPr>
        <w:ind w:left="6480" w:hanging="180"/>
      </w:pPr>
    </w:lvl>
  </w:abstractNum>
  <w:abstractNum w:abstractNumId="17" w15:restartNumberingAfterBreak="0">
    <w:nsid w:val="3FA138AB"/>
    <w:multiLevelType w:val="multilevel"/>
    <w:tmpl w:val="4DBCB9D8"/>
    <w:name w:val="Bullets"/>
    <w:lvl w:ilvl="0">
      <w:start w:val="1"/>
      <w:numFmt w:val="bullet"/>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Arial" w:hAnsi="Arial" w:hint="default"/>
      </w:rPr>
    </w:lvl>
    <w:lvl w:ilvl="2">
      <w:start w:val="1"/>
      <w:numFmt w:val="bullet"/>
      <w:lvlText w:val="◦"/>
      <w:lvlJc w:val="left"/>
      <w:pPr>
        <w:tabs>
          <w:tab w:val="num" w:pos="1021"/>
        </w:tabs>
        <w:ind w:left="1021" w:hanging="341"/>
      </w:pPr>
      <w:rPr>
        <w:rFonts w:ascii="Arial" w:hAnsi="Arial" w:hint="default"/>
      </w:rPr>
    </w:lvl>
    <w:lvl w:ilvl="3">
      <w:start w:val="1"/>
      <w:numFmt w:val="bullet"/>
      <w:lvlText w:val="▪"/>
      <w:lvlJc w:val="left"/>
      <w:pPr>
        <w:tabs>
          <w:tab w:val="num" w:pos="1361"/>
        </w:tabs>
        <w:ind w:left="1361" w:hanging="340"/>
      </w:pPr>
      <w:rPr>
        <w:rFonts w:ascii="Arial" w:hAnsi="Arial" w:hint="default"/>
      </w:rPr>
    </w:lvl>
    <w:lvl w:ilvl="4">
      <w:start w:val="1"/>
      <w:numFmt w:val="bullet"/>
      <w:lvlText w:val="–"/>
      <w:lvlJc w:val="left"/>
      <w:pPr>
        <w:tabs>
          <w:tab w:val="num" w:pos="1701"/>
        </w:tabs>
        <w:ind w:left="1701" w:hanging="340"/>
      </w:pPr>
      <w:rPr>
        <w:rFonts w:ascii="Arial" w:hAnsi="Aria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44E95D54"/>
    <w:multiLevelType w:val="hybridMultilevel"/>
    <w:tmpl w:val="499E9C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9552A7"/>
    <w:multiLevelType w:val="multilevel"/>
    <w:tmpl w:val="B7EA22CA"/>
    <w:name w:val="Bullets22"/>
    <w:lvl w:ilvl="0">
      <w:start w:val="1"/>
      <w:numFmt w:val="bullet"/>
      <w:pStyle w:val="ListBullet"/>
      <w:lvlText w:val=""/>
      <w:lvlJc w:val="left"/>
      <w:pPr>
        <w:tabs>
          <w:tab w:val="num" w:pos="340"/>
        </w:tabs>
        <w:ind w:left="340" w:hanging="340"/>
      </w:pPr>
      <w:rPr>
        <w:rFonts w:ascii="Symbol" w:hAnsi="Symbol" w:hint="default"/>
        <w:color w:val="auto"/>
      </w:rPr>
    </w:lvl>
    <w:lvl w:ilvl="1">
      <w:start w:val="1"/>
      <w:numFmt w:val="bullet"/>
      <w:pStyle w:val="ListBullet2"/>
      <w:lvlText w:val="–"/>
      <w:lvlJc w:val="left"/>
      <w:pPr>
        <w:tabs>
          <w:tab w:val="num" w:pos="680"/>
        </w:tabs>
        <w:ind w:left="680" w:hanging="340"/>
      </w:pPr>
      <w:rPr>
        <w:rFonts w:ascii="Arial" w:hAnsi="Arial" w:hint="default"/>
      </w:rPr>
    </w:lvl>
    <w:lvl w:ilvl="2">
      <w:start w:val="1"/>
      <w:numFmt w:val="bullet"/>
      <w:pStyle w:val="ListBullet3"/>
      <w:lvlText w:val="◦"/>
      <w:lvlJc w:val="left"/>
      <w:pPr>
        <w:tabs>
          <w:tab w:val="num" w:pos="1021"/>
        </w:tabs>
        <w:ind w:left="1021" w:hanging="341"/>
      </w:pPr>
      <w:rPr>
        <w:rFonts w:ascii="Arial" w:hAnsi="Arial" w:hint="default"/>
      </w:rPr>
    </w:lvl>
    <w:lvl w:ilvl="3">
      <w:start w:val="1"/>
      <w:numFmt w:val="bullet"/>
      <w:pStyle w:val="ListBullet4"/>
      <w:lvlText w:val="▪"/>
      <w:lvlJc w:val="left"/>
      <w:pPr>
        <w:tabs>
          <w:tab w:val="num" w:pos="1361"/>
        </w:tabs>
        <w:ind w:left="1361" w:hanging="340"/>
      </w:pPr>
      <w:rPr>
        <w:rFonts w:ascii="Arial" w:hAnsi="Arial" w:hint="default"/>
      </w:rPr>
    </w:lvl>
    <w:lvl w:ilvl="4">
      <w:start w:val="1"/>
      <w:numFmt w:val="bullet"/>
      <w:pStyle w:val="ListBullet5"/>
      <w:lvlText w:val="–"/>
      <w:lvlJc w:val="left"/>
      <w:pPr>
        <w:tabs>
          <w:tab w:val="num" w:pos="1701"/>
        </w:tabs>
        <w:ind w:left="1701" w:hanging="340"/>
      </w:pPr>
      <w:rPr>
        <w:rFonts w:ascii="Arial" w:hAnsi="Aria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0" w15:restartNumberingAfterBreak="0">
    <w:nsid w:val="532B6FAD"/>
    <w:multiLevelType w:val="hybridMultilevel"/>
    <w:tmpl w:val="3D7E7D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3FF2C08"/>
    <w:multiLevelType w:val="hybridMultilevel"/>
    <w:tmpl w:val="DE46C472"/>
    <w:lvl w:ilvl="0" w:tplc="D51C32B4">
      <w:start w:val="1"/>
      <w:numFmt w:val="lowerLetter"/>
      <w:lvlText w:val="(%1)"/>
      <w:lvlJc w:val="left"/>
      <w:pPr>
        <w:ind w:left="360" w:hanging="360"/>
      </w:pPr>
      <w:rPr>
        <w:rFonts w:hint="default"/>
        <w:sz w:val="20"/>
        <w:szCs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5C6C54A4"/>
    <w:multiLevelType w:val="hybridMultilevel"/>
    <w:tmpl w:val="C1D24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FF20B9A"/>
    <w:multiLevelType w:val="hybridMultilevel"/>
    <w:tmpl w:val="A28EB8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36E3F34"/>
    <w:multiLevelType w:val="hybridMultilevel"/>
    <w:tmpl w:val="ED8EE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4457CEE"/>
    <w:multiLevelType w:val="hybridMultilevel"/>
    <w:tmpl w:val="CDD4B1F6"/>
    <w:lvl w:ilvl="0" w:tplc="AEE8A306">
      <w:start w:val="1"/>
      <w:numFmt w:val="decimal"/>
      <w:lvlText w:val="%1."/>
      <w:lvlJc w:val="left"/>
      <w:pPr>
        <w:ind w:left="720" w:hanging="360"/>
      </w:pPr>
      <w:rPr>
        <w:sz w:val="3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5472C98"/>
    <w:multiLevelType w:val="hybridMultilevel"/>
    <w:tmpl w:val="4484D528"/>
    <w:lvl w:ilvl="0" w:tplc="73FCF42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95366DF"/>
    <w:multiLevelType w:val="hybridMultilevel"/>
    <w:tmpl w:val="7A90781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4D021DB"/>
    <w:multiLevelType w:val="hybridMultilevel"/>
    <w:tmpl w:val="2732F8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95329AF"/>
    <w:multiLevelType w:val="multilevel"/>
    <w:tmpl w:val="B5A06A8A"/>
    <w:lvl w:ilvl="0">
      <w:start w:val="1"/>
      <w:numFmt w:val="decimal"/>
      <w:lvlRestart w:val="0"/>
      <w:pStyle w:val="OCSGenHL1"/>
      <w:lvlText w:val="%1"/>
      <w:lvlJc w:val="left"/>
      <w:pPr>
        <w:tabs>
          <w:tab w:val="num" w:pos="710"/>
        </w:tabs>
        <w:ind w:left="710" w:hanging="709"/>
      </w:pPr>
      <w:rPr>
        <w:rFonts w:hint="default"/>
        <w:sz w:val="28"/>
        <w:szCs w:val="28"/>
      </w:rPr>
    </w:lvl>
    <w:lvl w:ilvl="1">
      <w:start w:val="1"/>
      <w:numFmt w:val="decimal"/>
      <w:pStyle w:val="OCSGenHL2"/>
      <w:isLgl/>
      <w:lvlText w:val="%1.%2"/>
      <w:lvlJc w:val="left"/>
      <w:pPr>
        <w:tabs>
          <w:tab w:val="num" w:pos="710"/>
        </w:tabs>
        <w:ind w:left="710" w:hanging="709"/>
      </w:pPr>
      <w:rPr>
        <w:rFonts w:hint="default"/>
        <w:sz w:val="22"/>
        <w:szCs w:val="22"/>
      </w:rPr>
    </w:lvl>
    <w:lvl w:ilvl="2">
      <w:start w:val="1"/>
      <w:numFmt w:val="lowerLetter"/>
      <w:pStyle w:val="OCSGenHL3"/>
      <w:lvlText w:val="(%3)"/>
      <w:lvlJc w:val="left"/>
      <w:pPr>
        <w:tabs>
          <w:tab w:val="num" w:pos="1418"/>
        </w:tabs>
        <w:ind w:left="1418" w:hanging="708"/>
      </w:pPr>
      <w:rPr>
        <w:rFonts w:hint="default"/>
      </w:rPr>
    </w:lvl>
    <w:lvl w:ilvl="3">
      <w:start w:val="1"/>
      <w:numFmt w:val="lowerRoman"/>
      <w:pStyle w:val="OCSGenHL5"/>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1.%2.%3.%4.%5.%6."/>
      <w:lvlJc w:val="left"/>
      <w:pPr>
        <w:tabs>
          <w:tab w:val="num" w:pos="3601"/>
        </w:tabs>
        <w:ind w:left="2739" w:hanging="941"/>
      </w:pPr>
      <w:rPr>
        <w:rFonts w:hint="default"/>
      </w:rPr>
    </w:lvl>
    <w:lvl w:ilvl="6">
      <w:start w:val="1"/>
      <w:numFmt w:val="decimal"/>
      <w:lvlText w:val="%1.%2.%3.%4.%5.%6.%7."/>
      <w:lvlJc w:val="left"/>
      <w:pPr>
        <w:tabs>
          <w:tab w:val="num" w:pos="4321"/>
        </w:tabs>
        <w:ind w:left="3238" w:hanging="1077"/>
      </w:pPr>
      <w:rPr>
        <w:rFonts w:hint="default"/>
      </w:rPr>
    </w:lvl>
    <w:lvl w:ilvl="7">
      <w:start w:val="1"/>
      <w:numFmt w:val="decimal"/>
      <w:lvlText w:val="%1.%2.%3.%4.%5.%6.%7.%8."/>
      <w:lvlJc w:val="left"/>
      <w:pPr>
        <w:tabs>
          <w:tab w:val="num" w:pos="5041"/>
        </w:tabs>
        <w:ind w:left="3743" w:hanging="1225"/>
      </w:pPr>
      <w:rPr>
        <w:rFonts w:hint="default"/>
      </w:rPr>
    </w:lvl>
    <w:lvl w:ilvl="8">
      <w:start w:val="1"/>
      <w:numFmt w:val="decimal"/>
      <w:lvlText w:val="%1.%2.%3.%4.%5.%6.%7.%8.%9."/>
      <w:lvlJc w:val="left"/>
      <w:pPr>
        <w:tabs>
          <w:tab w:val="num" w:pos="5761"/>
        </w:tabs>
        <w:ind w:left="4321" w:hanging="1440"/>
      </w:pPr>
      <w:rPr>
        <w:rFonts w:hint="default"/>
      </w:rPr>
    </w:lvl>
  </w:abstractNum>
  <w:abstractNum w:abstractNumId="30" w15:restartNumberingAfterBreak="0">
    <w:nsid w:val="7CC94A85"/>
    <w:multiLevelType w:val="hybridMultilevel"/>
    <w:tmpl w:val="318C3060"/>
    <w:lvl w:ilvl="0" w:tplc="1CD0D610">
      <w:start w:val="1"/>
      <w:numFmt w:val="lowerLetter"/>
      <w:lvlText w:val="%1)"/>
      <w:lvlJc w:val="left"/>
      <w:pPr>
        <w:ind w:left="720" w:hanging="360"/>
      </w:pPr>
    </w:lvl>
    <w:lvl w:ilvl="1" w:tplc="C7C4641A">
      <w:start w:val="1"/>
      <w:numFmt w:val="lowerLetter"/>
      <w:lvlText w:val="%2."/>
      <w:lvlJc w:val="left"/>
      <w:pPr>
        <w:ind w:left="1440" w:hanging="360"/>
      </w:pPr>
    </w:lvl>
    <w:lvl w:ilvl="2" w:tplc="B6BE3DEA">
      <w:start w:val="1"/>
      <w:numFmt w:val="lowerRoman"/>
      <w:lvlText w:val="%3."/>
      <w:lvlJc w:val="right"/>
      <w:pPr>
        <w:ind w:left="2160" w:hanging="180"/>
      </w:pPr>
    </w:lvl>
    <w:lvl w:ilvl="3" w:tplc="A636E4B2">
      <w:start w:val="1"/>
      <w:numFmt w:val="decimal"/>
      <w:lvlText w:val="%4."/>
      <w:lvlJc w:val="left"/>
      <w:pPr>
        <w:ind w:left="2880" w:hanging="360"/>
      </w:pPr>
    </w:lvl>
    <w:lvl w:ilvl="4" w:tplc="430C7AD2">
      <w:start w:val="1"/>
      <w:numFmt w:val="lowerLetter"/>
      <w:lvlText w:val="%5."/>
      <w:lvlJc w:val="left"/>
      <w:pPr>
        <w:ind w:left="3600" w:hanging="360"/>
      </w:pPr>
    </w:lvl>
    <w:lvl w:ilvl="5" w:tplc="4E56B144">
      <w:start w:val="1"/>
      <w:numFmt w:val="lowerRoman"/>
      <w:lvlText w:val="%6."/>
      <w:lvlJc w:val="right"/>
      <w:pPr>
        <w:ind w:left="4320" w:hanging="180"/>
      </w:pPr>
    </w:lvl>
    <w:lvl w:ilvl="6" w:tplc="26D8A1F8">
      <w:start w:val="1"/>
      <w:numFmt w:val="decimal"/>
      <w:lvlText w:val="%7."/>
      <w:lvlJc w:val="left"/>
      <w:pPr>
        <w:ind w:left="5040" w:hanging="360"/>
      </w:pPr>
    </w:lvl>
    <w:lvl w:ilvl="7" w:tplc="3F700460">
      <w:start w:val="1"/>
      <w:numFmt w:val="lowerLetter"/>
      <w:lvlText w:val="%8."/>
      <w:lvlJc w:val="left"/>
      <w:pPr>
        <w:ind w:left="5760" w:hanging="360"/>
      </w:pPr>
    </w:lvl>
    <w:lvl w:ilvl="8" w:tplc="389AE71A">
      <w:start w:val="1"/>
      <w:numFmt w:val="lowerRoman"/>
      <w:lvlText w:val="%9."/>
      <w:lvlJc w:val="right"/>
      <w:pPr>
        <w:ind w:left="6480" w:hanging="180"/>
      </w:pPr>
    </w:lvl>
  </w:abstractNum>
  <w:abstractNum w:abstractNumId="31" w15:restartNumberingAfterBreak="0">
    <w:nsid w:val="7FD67812"/>
    <w:multiLevelType w:val="multilevel"/>
    <w:tmpl w:val="E22AFDA6"/>
    <w:name w:val="Bullets2"/>
    <w:lvl w:ilvl="0">
      <w:start w:val="1"/>
      <w:numFmt w:val="bullet"/>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Arial" w:hAnsi="Arial" w:hint="default"/>
      </w:rPr>
    </w:lvl>
    <w:lvl w:ilvl="2">
      <w:start w:val="1"/>
      <w:numFmt w:val="bullet"/>
      <w:lvlText w:val="◦"/>
      <w:lvlJc w:val="left"/>
      <w:pPr>
        <w:tabs>
          <w:tab w:val="num" w:pos="1021"/>
        </w:tabs>
        <w:ind w:left="1021" w:hanging="341"/>
      </w:pPr>
      <w:rPr>
        <w:rFonts w:ascii="Arial" w:hAnsi="Arial" w:hint="default"/>
      </w:rPr>
    </w:lvl>
    <w:lvl w:ilvl="3">
      <w:start w:val="1"/>
      <w:numFmt w:val="bullet"/>
      <w:lvlText w:val="▪"/>
      <w:lvlJc w:val="left"/>
      <w:pPr>
        <w:tabs>
          <w:tab w:val="num" w:pos="1361"/>
        </w:tabs>
        <w:ind w:left="1361" w:hanging="340"/>
      </w:pPr>
      <w:rPr>
        <w:rFonts w:ascii="Arial" w:hAnsi="Arial" w:hint="default"/>
      </w:rPr>
    </w:lvl>
    <w:lvl w:ilvl="4">
      <w:start w:val="1"/>
      <w:numFmt w:val="bullet"/>
      <w:lvlText w:val="–"/>
      <w:lvlJc w:val="left"/>
      <w:pPr>
        <w:tabs>
          <w:tab w:val="num" w:pos="1701"/>
        </w:tabs>
        <w:ind w:left="1701" w:hanging="340"/>
      </w:pPr>
      <w:rPr>
        <w:rFonts w:ascii="Arial" w:hAnsi="Aria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00685818">
    <w:abstractNumId w:val="30"/>
  </w:num>
  <w:num w:numId="2" w16cid:durableId="56170424">
    <w:abstractNumId w:val="16"/>
  </w:num>
  <w:num w:numId="3" w16cid:durableId="1417282210">
    <w:abstractNumId w:val="5"/>
  </w:num>
  <w:num w:numId="4" w16cid:durableId="1921988068">
    <w:abstractNumId w:val="0"/>
  </w:num>
  <w:num w:numId="5" w16cid:durableId="1760326417">
    <w:abstractNumId w:val="7"/>
  </w:num>
  <w:num w:numId="6" w16cid:durableId="1565876993">
    <w:abstractNumId w:val="1"/>
  </w:num>
  <w:num w:numId="7" w16cid:durableId="244807929">
    <w:abstractNumId w:val="19"/>
  </w:num>
  <w:num w:numId="8" w16cid:durableId="947853734">
    <w:abstractNumId w:val="9"/>
  </w:num>
  <w:num w:numId="9" w16cid:durableId="10962598">
    <w:abstractNumId w:val="26"/>
  </w:num>
  <w:num w:numId="10" w16cid:durableId="1671835768">
    <w:abstractNumId w:val="12"/>
  </w:num>
  <w:num w:numId="11" w16cid:durableId="468935120">
    <w:abstractNumId w:val="21"/>
  </w:num>
  <w:num w:numId="12" w16cid:durableId="931859071">
    <w:abstractNumId w:val="14"/>
  </w:num>
  <w:num w:numId="13" w16cid:durableId="1385905622">
    <w:abstractNumId w:val="25"/>
  </w:num>
  <w:num w:numId="14" w16cid:durableId="846480646">
    <w:abstractNumId w:val="8"/>
  </w:num>
  <w:num w:numId="15" w16cid:durableId="145321868">
    <w:abstractNumId w:val="22"/>
  </w:num>
  <w:num w:numId="16" w16cid:durableId="355811539">
    <w:abstractNumId w:val="10"/>
  </w:num>
  <w:num w:numId="17" w16cid:durableId="686104895">
    <w:abstractNumId w:val="15"/>
  </w:num>
  <w:num w:numId="18" w16cid:durableId="1456752551">
    <w:abstractNumId w:val="14"/>
    <w:lvlOverride w:ilvl="0">
      <w:startOverride w:val="1"/>
    </w:lvlOverride>
  </w:num>
  <w:num w:numId="19" w16cid:durableId="1211650424">
    <w:abstractNumId w:val="14"/>
    <w:lvlOverride w:ilvl="0">
      <w:startOverride w:val="1"/>
    </w:lvlOverride>
  </w:num>
  <w:num w:numId="20" w16cid:durableId="761220469">
    <w:abstractNumId w:val="24"/>
  </w:num>
  <w:num w:numId="21" w16cid:durableId="1837187693">
    <w:abstractNumId w:val="11"/>
  </w:num>
  <w:num w:numId="22" w16cid:durableId="1425149402">
    <w:abstractNumId w:val="14"/>
    <w:lvlOverride w:ilvl="0">
      <w:startOverride w:val="1"/>
    </w:lvlOverride>
  </w:num>
  <w:num w:numId="23" w16cid:durableId="1356886165">
    <w:abstractNumId w:val="14"/>
    <w:lvlOverride w:ilvl="0">
      <w:startOverride w:val="1"/>
    </w:lvlOverride>
  </w:num>
  <w:num w:numId="24" w16cid:durableId="1512987035">
    <w:abstractNumId w:val="14"/>
    <w:lvlOverride w:ilvl="0">
      <w:startOverride w:val="1"/>
    </w:lvlOverride>
  </w:num>
  <w:num w:numId="25" w16cid:durableId="2064911291">
    <w:abstractNumId w:val="14"/>
    <w:lvlOverride w:ilvl="0">
      <w:startOverride w:val="1"/>
    </w:lvlOverride>
  </w:num>
  <w:num w:numId="26" w16cid:durableId="108400189">
    <w:abstractNumId w:val="28"/>
  </w:num>
  <w:num w:numId="27" w16cid:durableId="896547349">
    <w:abstractNumId w:val="13"/>
  </w:num>
  <w:num w:numId="28" w16cid:durableId="147982710">
    <w:abstractNumId w:val="20"/>
  </w:num>
  <w:num w:numId="29" w16cid:durableId="971518624">
    <w:abstractNumId w:val="14"/>
    <w:lvlOverride w:ilvl="0">
      <w:startOverride w:val="1"/>
    </w:lvlOverride>
  </w:num>
  <w:num w:numId="30" w16cid:durableId="92365522">
    <w:abstractNumId w:val="3"/>
  </w:num>
  <w:num w:numId="31" w16cid:durableId="908885922">
    <w:abstractNumId w:val="23"/>
  </w:num>
  <w:num w:numId="32" w16cid:durableId="73742166">
    <w:abstractNumId w:val="18"/>
  </w:num>
  <w:num w:numId="33" w16cid:durableId="111481256">
    <w:abstractNumId w:val="2"/>
  </w:num>
  <w:num w:numId="34" w16cid:durableId="1474715787">
    <w:abstractNumId w:val="4"/>
  </w:num>
  <w:num w:numId="35" w16cid:durableId="1540782498">
    <w:abstractNumId w:val="29"/>
  </w:num>
  <w:num w:numId="36" w16cid:durableId="1025061255">
    <w:abstractNumId w:val="14"/>
  </w:num>
  <w:num w:numId="37" w16cid:durableId="510998097">
    <w:abstractNumId w:val="14"/>
    <w:lvlOverride w:ilvl="0">
      <w:startOverride w:val="1"/>
    </w:lvlOverride>
  </w:num>
  <w:num w:numId="38" w16cid:durableId="1913923745">
    <w:abstractNumId w:val="14"/>
  </w:num>
  <w:num w:numId="39" w16cid:durableId="663094751">
    <w:abstractNumId w:val="14"/>
    <w:lvlOverride w:ilvl="0">
      <w:startOverride w:val="1"/>
    </w:lvlOverride>
  </w:num>
  <w:num w:numId="40" w16cid:durableId="377055111">
    <w:abstractNumId w:val="14"/>
  </w:num>
  <w:num w:numId="41" w16cid:durableId="535779390">
    <w:abstractNumId w:val="14"/>
    <w:lvlOverride w:ilvl="0">
      <w:startOverride w:val="1"/>
    </w:lvlOverride>
  </w:num>
  <w:num w:numId="42" w16cid:durableId="820463431">
    <w:abstractNumId w:val="14"/>
  </w:num>
  <w:num w:numId="43" w16cid:durableId="565145561">
    <w:abstractNumId w:val="6"/>
  </w:num>
  <w:num w:numId="44" w16cid:durableId="1084062876">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US"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10"/>
  <w:displayHorizontalDrawingGridEvery w:val="2"/>
  <w:displayVerticalDrawingGridEvery w:val="2"/>
  <w:characterSpacingControl w:val="doNotCompress"/>
  <w:hdrShapeDefaults>
    <o:shapedefaults v:ext="edit" spidmax="2050" style="mso-position-horizontal-relative:page;mso-position-vertical-relative:page" strokecolor="#15467a">
      <v:stroke color="#15467a"/>
      <o:colormru v:ext="edit" colors="#069,#3b6e8f,#15467a,#5f5f5f,#929292,#e96d1f,#d34417,#6c92a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CDocsNumber" w:val="3442-5365-3763"/>
  </w:docVars>
  <w:rsids>
    <w:rsidRoot w:val="003C2DB4"/>
    <w:rsid w:val="00000B8C"/>
    <w:rsid w:val="00001A9C"/>
    <w:rsid w:val="00002ABA"/>
    <w:rsid w:val="000034F4"/>
    <w:rsid w:val="00006F1C"/>
    <w:rsid w:val="00007081"/>
    <w:rsid w:val="00007420"/>
    <w:rsid w:val="000145A0"/>
    <w:rsid w:val="0001580C"/>
    <w:rsid w:val="00020259"/>
    <w:rsid w:val="00020D75"/>
    <w:rsid w:val="00021F65"/>
    <w:rsid w:val="000221C9"/>
    <w:rsid w:val="000244B6"/>
    <w:rsid w:val="00025282"/>
    <w:rsid w:val="00025954"/>
    <w:rsid w:val="000259BE"/>
    <w:rsid w:val="00026CCC"/>
    <w:rsid w:val="00027638"/>
    <w:rsid w:val="00027F6C"/>
    <w:rsid w:val="0003279E"/>
    <w:rsid w:val="00032C4A"/>
    <w:rsid w:val="0003607F"/>
    <w:rsid w:val="00042132"/>
    <w:rsid w:val="00044985"/>
    <w:rsid w:val="00044EF6"/>
    <w:rsid w:val="000502DD"/>
    <w:rsid w:val="0005318D"/>
    <w:rsid w:val="000539DF"/>
    <w:rsid w:val="00056E13"/>
    <w:rsid w:val="000612B3"/>
    <w:rsid w:val="0006207F"/>
    <w:rsid w:val="000657BA"/>
    <w:rsid w:val="000663E6"/>
    <w:rsid w:val="00066DFA"/>
    <w:rsid w:val="00067FF2"/>
    <w:rsid w:val="00074499"/>
    <w:rsid w:val="0007664F"/>
    <w:rsid w:val="00076825"/>
    <w:rsid w:val="00076ACA"/>
    <w:rsid w:val="00080764"/>
    <w:rsid w:val="00081AF8"/>
    <w:rsid w:val="000841E4"/>
    <w:rsid w:val="00087062"/>
    <w:rsid w:val="000870CB"/>
    <w:rsid w:val="0008726B"/>
    <w:rsid w:val="00090986"/>
    <w:rsid w:val="0009113C"/>
    <w:rsid w:val="00091423"/>
    <w:rsid w:val="00091FD9"/>
    <w:rsid w:val="000A19E5"/>
    <w:rsid w:val="000A3A76"/>
    <w:rsid w:val="000A465F"/>
    <w:rsid w:val="000A47BF"/>
    <w:rsid w:val="000A694A"/>
    <w:rsid w:val="000B6F05"/>
    <w:rsid w:val="000B7DDB"/>
    <w:rsid w:val="000C17F9"/>
    <w:rsid w:val="000C25D3"/>
    <w:rsid w:val="000C360D"/>
    <w:rsid w:val="000C3650"/>
    <w:rsid w:val="000C4916"/>
    <w:rsid w:val="000C54C8"/>
    <w:rsid w:val="000C6A6C"/>
    <w:rsid w:val="000D04A4"/>
    <w:rsid w:val="000D1EC0"/>
    <w:rsid w:val="000D3B23"/>
    <w:rsid w:val="000D5062"/>
    <w:rsid w:val="000D6DDB"/>
    <w:rsid w:val="000E18B4"/>
    <w:rsid w:val="000E1C57"/>
    <w:rsid w:val="000E4646"/>
    <w:rsid w:val="000E46C6"/>
    <w:rsid w:val="000E6697"/>
    <w:rsid w:val="000E7122"/>
    <w:rsid w:val="000F1AF8"/>
    <w:rsid w:val="000F2A83"/>
    <w:rsid w:val="000F4449"/>
    <w:rsid w:val="000F5CD3"/>
    <w:rsid w:val="000F70FB"/>
    <w:rsid w:val="001003C4"/>
    <w:rsid w:val="00100AF1"/>
    <w:rsid w:val="00100B0A"/>
    <w:rsid w:val="0010366F"/>
    <w:rsid w:val="0010421C"/>
    <w:rsid w:val="00105046"/>
    <w:rsid w:val="00105C23"/>
    <w:rsid w:val="00106B41"/>
    <w:rsid w:val="001110E2"/>
    <w:rsid w:val="0011170E"/>
    <w:rsid w:val="00111A1B"/>
    <w:rsid w:val="001121AA"/>
    <w:rsid w:val="001165C3"/>
    <w:rsid w:val="00116E9F"/>
    <w:rsid w:val="00117156"/>
    <w:rsid w:val="00121CD3"/>
    <w:rsid w:val="001239CD"/>
    <w:rsid w:val="001240C3"/>
    <w:rsid w:val="0012747A"/>
    <w:rsid w:val="00130B02"/>
    <w:rsid w:val="00131F90"/>
    <w:rsid w:val="00132D0B"/>
    <w:rsid w:val="00134ECF"/>
    <w:rsid w:val="0014346C"/>
    <w:rsid w:val="00143B13"/>
    <w:rsid w:val="001452CB"/>
    <w:rsid w:val="00152108"/>
    <w:rsid w:val="0015314B"/>
    <w:rsid w:val="00156FEF"/>
    <w:rsid w:val="00160D79"/>
    <w:rsid w:val="00162813"/>
    <w:rsid w:val="00163B51"/>
    <w:rsid w:val="00163D6C"/>
    <w:rsid w:val="00163DE1"/>
    <w:rsid w:val="001643F7"/>
    <w:rsid w:val="00166462"/>
    <w:rsid w:val="001664AC"/>
    <w:rsid w:val="0016723A"/>
    <w:rsid w:val="00174A56"/>
    <w:rsid w:val="00181938"/>
    <w:rsid w:val="00181E69"/>
    <w:rsid w:val="00182444"/>
    <w:rsid w:val="00182A9B"/>
    <w:rsid w:val="00183A0B"/>
    <w:rsid w:val="00183AED"/>
    <w:rsid w:val="00186F09"/>
    <w:rsid w:val="00187E3C"/>
    <w:rsid w:val="001907DE"/>
    <w:rsid w:val="00190B6C"/>
    <w:rsid w:val="00191B43"/>
    <w:rsid w:val="00192353"/>
    <w:rsid w:val="001947BC"/>
    <w:rsid w:val="001952C6"/>
    <w:rsid w:val="00195491"/>
    <w:rsid w:val="001A2F92"/>
    <w:rsid w:val="001A31DC"/>
    <w:rsid w:val="001A4166"/>
    <w:rsid w:val="001A57D7"/>
    <w:rsid w:val="001A5F9E"/>
    <w:rsid w:val="001A684B"/>
    <w:rsid w:val="001B0C2B"/>
    <w:rsid w:val="001B3573"/>
    <w:rsid w:val="001B4ED6"/>
    <w:rsid w:val="001C0268"/>
    <w:rsid w:val="001C05BD"/>
    <w:rsid w:val="001C3E9F"/>
    <w:rsid w:val="001C6BD7"/>
    <w:rsid w:val="001C7429"/>
    <w:rsid w:val="001C7B63"/>
    <w:rsid w:val="001D0405"/>
    <w:rsid w:val="001D1F52"/>
    <w:rsid w:val="001D25E9"/>
    <w:rsid w:val="001D546A"/>
    <w:rsid w:val="001D6001"/>
    <w:rsid w:val="001D677D"/>
    <w:rsid w:val="001D7070"/>
    <w:rsid w:val="001D718E"/>
    <w:rsid w:val="001D7327"/>
    <w:rsid w:val="001E137B"/>
    <w:rsid w:val="001E2C0F"/>
    <w:rsid w:val="001E363C"/>
    <w:rsid w:val="001E4FD6"/>
    <w:rsid w:val="001E6912"/>
    <w:rsid w:val="001E74E6"/>
    <w:rsid w:val="001E7898"/>
    <w:rsid w:val="001F0C0A"/>
    <w:rsid w:val="001F13BF"/>
    <w:rsid w:val="001F1F75"/>
    <w:rsid w:val="001F2DCF"/>
    <w:rsid w:val="001F5D2B"/>
    <w:rsid w:val="001F5FD4"/>
    <w:rsid w:val="001F6F39"/>
    <w:rsid w:val="001F70FE"/>
    <w:rsid w:val="001F758D"/>
    <w:rsid w:val="00200200"/>
    <w:rsid w:val="002011E5"/>
    <w:rsid w:val="00201506"/>
    <w:rsid w:val="00201782"/>
    <w:rsid w:val="00201ED7"/>
    <w:rsid w:val="0020255A"/>
    <w:rsid w:val="0020284C"/>
    <w:rsid w:val="00203F2E"/>
    <w:rsid w:val="002040FD"/>
    <w:rsid w:val="00206A43"/>
    <w:rsid w:val="00206BCA"/>
    <w:rsid w:val="002073C4"/>
    <w:rsid w:val="00210CA7"/>
    <w:rsid w:val="0021339A"/>
    <w:rsid w:val="00213854"/>
    <w:rsid w:val="002157B3"/>
    <w:rsid w:val="0021583C"/>
    <w:rsid w:val="00217A2A"/>
    <w:rsid w:val="00223055"/>
    <w:rsid w:val="00224687"/>
    <w:rsid w:val="0022706A"/>
    <w:rsid w:val="00230104"/>
    <w:rsid w:val="002311CF"/>
    <w:rsid w:val="00231F5E"/>
    <w:rsid w:val="002329D2"/>
    <w:rsid w:val="00232BA0"/>
    <w:rsid w:val="00235312"/>
    <w:rsid w:val="00235AE2"/>
    <w:rsid w:val="0023713E"/>
    <w:rsid w:val="002379CB"/>
    <w:rsid w:val="00244136"/>
    <w:rsid w:val="002447E1"/>
    <w:rsid w:val="002449FF"/>
    <w:rsid w:val="00244F17"/>
    <w:rsid w:val="002452EA"/>
    <w:rsid w:val="00246F2E"/>
    <w:rsid w:val="00247376"/>
    <w:rsid w:val="002502C6"/>
    <w:rsid w:val="00252935"/>
    <w:rsid w:val="002600CC"/>
    <w:rsid w:val="00262447"/>
    <w:rsid w:val="0026271A"/>
    <w:rsid w:val="002656BE"/>
    <w:rsid w:val="00273291"/>
    <w:rsid w:val="002761BD"/>
    <w:rsid w:val="00277B05"/>
    <w:rsid w:val="00277C3A"/>
    <w:rsid w:val="00280442"/>
    <w:rsid w:val="0028134E"/>
    <w:rsid w:val="00282B3B"/>
    <w:rsid w:val="002842C5"/>
    <w:rsid w:val="00284A5C"/>
    <w:rsid w:val="0028764A"/>
    <w:rsid w:val="00291E33"/>
    <w:rsid w:val="00293FF0"/>
    <w:rsid w:val="0029556E"/>
    <w:rsid w:val="00295692"/>
    <w:rsid w:val="00297515"/>
    <w:rsid w:val="002A1FFF"/>
    <w:rsid w:val="002A29B7"/>
    <w:rsid w:val="002A7514"/>
    <w:rsid w:val="002B1247"/>
    <w:rsid w:val="002B149C"/>
    <w:rsid w:val="002B1D49"/>
    <w:rsid w:val="002B1ECA"/>
    <w:rsid w:val="002B52E7"/>
    <w:rsid w:val="002B56CB"/>
    <w:rsid w:val="002C010C"/>
    <w:rsid w:val="002C06CC"/>
    <w:rsid w:val="002C07DE"/>
    <w:rsid w:val="002C109F"/>
    <w:rsid w:val="002C2C63"/>
    <w:rsid w:val="002C34F3"/>
    <w:rsid w:val="002C3BE2"/>
    <w:rsid w:val="002C44D0"/>
    <w:rsid w:val="002C4C38"/>
    <w:rsid w:val="002C5838"/>
    <w:rsid w:val="002D0412"/>
    <w:rsid w:val="002D4CB8"/>
    <w:rsid w:val="002D53AA"/>
    <w:rsid w:val="002D6783"/>
    <w:rsid w:val="002D68C1"/>
    <w:rsid w:val="002D7EB5"/>
    <w:rsid w:val="002E016C"/>
    <w:rsid w:val="002E132C"/>
    <w:rsid w:val="002F1E49"/>
    <w:rsid w:val="002F20E7"/>
    <w:rsid w:val="002F22EB"/>
    <w:rsid w:val="002F2C34"/>
    <w:rsid w:val="002F3134"/>
    <w:rsid w:val="002F55E4"/>
    <w:rsid w:val="002F567F"/>
    <w:rsid w:val="002F7C20"/>
    <w:rsid w:val="002F7CAA"/>
    <w:rsid w:val="0030178E"/>
    <w:rsid w:val="00301E59"/>
    <w:rsid w:val="00302E3C"/>
    <w:rsid w:val="003035F9"/>
    <w:rsid w:val="003054D6"/>
    <w:rsid w:val="0030590F"/>
    <w:rsid w:val="00305B85"/>
    <w:rsid w:val="00306D9F"/>
    <w:rsid w:val="00306F9C"/>
    <w:rsid w:val="0030750D"/>
    <w:rsid w:val="00307DB8"/>
    <w:rsid w:val="00307DED"/>
    <w:rsid w:val="00312AAF"/>
    <w:rsid w:val="003146F3"/>
    <w:rsid w:val="00316F16"/>
    <w:rsid w:val="00317BE0"/>
    <w:rsid w:val="00322675"/>
    <w:rsid w:val="00324D0F"/>
    <w:rsid w:val="00325902"/>
    <w:rsid w:val="00325F64"/>
    <w:rsid w:val="003261DE"/>
    <w:rsid w:val="00330A9E"/>
    <w:rsid w:val="00331B58"/>
    <w:rsid w:val="00332CB7"/>
    <w:rsid w:val="003339F4"/>
    <w:rsid w:val="00333E3F"/>
    <w:rsid w:val="00337A81"/>
    <w:rsid w:val="00341942"/>
    <w:rsid w:val="00342CBB"/>
    <w:rsid w:val="00346839"/>
    <w:rsid w:val="00347603"/>
    <w:rsid w:val="00347FBD"/>
    <w:rsid w:val="003502A5"/>
    <w:rsid w:val="00351B9E"/>
    <w:rsid w:val="00352A2E"/>
    <w:rsid w:val="00352DD4"/>
    <w:rsid w:val="003545E6"/>
    <w:rsid w:val="00356030"/>
    <w:rsid w:val="003641D5"/>
    <w:rsid w:val="003646A2"/>
    <w:rsid w:val="003671D0"/>
    <w:rsid w:val="0036770C"/>
    <w:rsid w:val="003721FF"/>
    <w:rsid w:val="00373CB4"/>
    <w:rsid w:val="00373DCE"/>
    <w:rsid w:val="00376826"/>
    <w:rsid w:val="00376D0D"/>
    <w:rsid w:val="0037789D"/>
    <w:rsid w:val="00377985"/>
    <w:rsid w:val="003817CE"/>
    <w:rsid w:val="00382066"/>
    <w:rsid w:val="00391931"/>
    <w:rsid w:val="00391CFD"/>
    <w:rsid w:val="00392020"/>
    <w:rsid w:val="00394117"/>
    <w:rsid w:val="00394F6D"/>
    <w:rsid w:val="003950EF"/>
    <w:rsid w:val="003952FF"/>
    <w:rsid w:val="003A0D0C"/>
    <w:rsid w:val="003A23B1"/>
    <w:rsid w:val="003A34FD"/>
    <w:rsid w:val="003A3ADB"/>
    <w:rsid w:val="003A4FDC"/>
    <w:rsid w:val="003A5746"/>
    <w:rsid w:val="003A6DF5"/>
    <w:rsid w:val="003A70FD"/>
    <w:rsid w:val="003B21E5"/>
    <w:rsid w:val="003B2BB0"/>
    <w:rsid w:val="003B3A27"/>
    <w:rsid w:val="003C0129"/>
    <w:rsid w:val="003C2DB4"/>
    <w:rsid w:val="003C4D2F"/>
    <w:rsid w:val="003C717B"/>
    <w:rsid w:val="003D1277"/>
    <w:rsid w:val="003D29DE"/>
    <w:rsid w:val="003D4125"/>
    <w:rsid w:val="003D5262"/>
    <w:rsid w:val="003D572B"/>
    <w:rsid w:val="003D5E77"/>
    <w:rsid w:val="003E18FA"/>
    <w:rsid w:val="003E57C2"/>
    <w:rsid w:val="003E7369"/>
    <w:rsid w:val="003F0746"/>
    <w:rsid w:val="003F1D50"/>
    <w:rsid w:val="003F46F0"/>
    <w:rsid w:val="003F527F"/>
    <w:rsid w:val="004002E7"/>
    <w:rsid w:val="0040252D"/>
    <w:rsid w:val="0040286C"/>
    <w:rsid w:val="00402E46"/>
    <w:rsid w:val="00403D21"/>
    <w:rsid w:val="004046E5"/>
    <w:rsid w:val="00404CCA"/>
    <w:rsid w:val="00406B94"/>
    <w:rsid w:val="00407B73"/>
    <w:rsid w:val="00412986"/>
    <w:rsid w:val="004175D6"/>
    <w:rsid w:val="004176D7"/>
    <w:rsid w:val="00420E87"/>
    <w:rsid w:val="00421CD8"/>
    <w:rsid w:val="00422BC7"/>
    <w:rsid w:val="00425528"/>
    <w:rsid w:val="004275BF"/>
    <w:rsid w:val="004276D9"/>
    <w:rsid w:val="00427FDD"/>
    <w:rsid w:val="00430B8C"/>
    <w:rsid w:val="00430E8F"/>
    <w:rsid w:val="0043268E"/>
    <w:rsid w:val="00432BBE"/>
    <w:rsid w:val="00432DD5"/>
    <w:rsid w:val="00433423"/>
    <w:rsid w:val="00435E21"/>
    <w:rsid w:val="004402CC"/>
    <w:rsid w:val="00443005"/>
    <w:rsid w:val="004437E2"/>
    <w:rsid w:val="00445393"/>
    <w:rsid w:val="004468A0"/>
    <w:rsid w:val="00446953"/>
    <w:rsid w:val="00446A87"/>
    <w:rsid w:val="00447129"/>
    <w:rsid w:val="00447611"/>
    <w:rsid w:val="00447D25"/>
    <w:rsid w:val="00451A22"/>
    <w:rsid w:val="00451C16"/>
    <w:rsid w:val="00452593"/>
    <w:rsid w:val="0045609D"/>
    <w:rsid w:val="00461649"/>
    <w:rsid w:val="004618E9"/>
    <w:rsid w:val="00461F84"/>
    <w:rsid w:val="00466729"/>
    <w:rsid w:val="00466B0D"/>
    <w:rsid w:val="00467DAB"/>
    <w:rsid w:val="00470C06"/>
    <w:rsid w:val="00472D8D"/>
    <w:rsid w:val="004733C5"/>
    <w:rsid w:val="004736EA"/>
    <w:rsid w:val="00477174"/>
    <w:rsid w:val="004773AB"/>
    <w:rsid w:val="004773D7"/>
    <w:rsid w:val="00481C04"/>
    <w:rsid w:val="004829DF"/>
    <w:rsid w:val="004916ED"/>
    <w:rsid w:val="00494E30"/>
    <w:rsid w:val="004973AD"/>
    <w:rsid w:val="004A14C7"/>
    <w:rsid w:val="004A2126"/>
    <w:rsid w:val="004A32EE"/>
    <w:rsid w:val="004A42ED"/>
    <w:rsid w:val="004A526D"/>
    <w:rsid w:val="004A7992"/>
    <w:rsid w:val="004B62A1"/>
    <w:rsid w:val="004C1508"/>
    <w:rsid w:val="004C2E79"/>
    <w:rsid w:val="004C4B03"/>
    <w:rsid w:val="004C6424"/>
    <w:rsid w:val="004C7149"/>
    <w:rsid w:val="004C78A5"/>
    <w:rsid w:val="004D0CB5"/>
    <w:rsid w:val="004D17C7"/>
    <w:rsid w:val="004D247C"/>
    <w:rsid w:val="004D34E5"/>
    <w:rsid w:val="004D3821"/>
    <w:rsid w:val="004D4FDE"/>
    <w:rsid w:val="004D58A1"/>
    <w:rsid w:val="004D692D"/>
    <w:rsid w:val="004E1E0D"/>
    <w:rsid w:val="004E651F"/>
    <w:rsid w:val="004E67B9"/>
    <w:rsid w:val="004E6936"/>
    <w:rsid w:val="004E71A9"/>
    <w:rsid w:val="004F0716"/>
    <w:rsid w:val="004F124A"/>
    <w:rsid w:val="004F130A"/>
    <w:rsid w:val="004F273B"/>
    <w:rsid w:val="004F29C9"/>
    <w:rsid w:val="004F29D7"/>
    <w:rsid w:val="004F45A0"/>
    <w:rsid w:val="0050158F"/>
    <w:rsid w:val="00502E42"/>
    <w:rsid w:val="00504226"/>
    <w:rsid w:val="00504EF5"/>
    <w:rsid w:val="00507036"/>
    <w:rsid w:val="005110FB"/>
    <w:rsid w:val="00511237"/>
    <w:rsid w:val="005134D2"/>
    <w:rsid w:val="0051593B"/>
    <w:rsid w:val="005164FC"/>
    <w:rsid w:val="0052519C"/>
    <w:rsid w:val="00525732"/>
    <w:rsid w:val="00530623"/>
    <w:rsid w:val="005318E7"/>
    <w:rsid w:val="00534306"/>
    <w:rsid w:val="005344FB"/>
    <w:rsid w:val="0053605C"/>
    <w:rsid w:val="00536A35"/>
    <w:rsid w:val="00537DEF"/>
    <w:rsid w:val="00542FEB"/>
    <w:rsid w:val="005457ED"/>
    <w:rsid w:val="00550300"/>
    <w:rsid w:val="00551012"/>
    <w:rsid w:val="00551CC6"/>
    <w:rsid w:val="00551D2B"/>
    <w:rsid w:val="00552489"/>
    <w:rsid w:val="00552B7F"/>
    <w:rsid w:val="005538CE"/>
    <w:rsid w:val="005549F5"/>
    <w:rsid w:val="00554E35"/>
    <w:rsid w:val="00557AE8"/>
    <w:rsid w:val="005623DC"/>
    <w:rsid w:val="00562972"/>
    <w:rsid w:val="005633FE"/>
    <w:rsid w:val="00565169"/>
    <w:rsid w:val="0056538D"/>
    <w:rsid w:val="005657F8"/>
    <w:rsid w:val="00565FB9"/>
    <w:rsid w:val="005665F0"/>
    <w:rsid w:val="00572B15"/>
    <w:rsid w:val="005735F6"/>
    <w:rsid w:val="00573F15"/>
    <w:rsid w:val="00574987"/>
    <w:rsid w:val="00575E08"/>
    <w:rsid w:val="00576B27"/>
    <w:rsid w:val="00577019"/>
    <w:rsid w:val="0057735A"/>
    <w:rsid w:val="00577E96"/>
    <w:rsid w:val="00580C30"/>
    <w:rsid w:val="00581DC8"/>
    <w:rsid w:val="00583915"/>
    <w:rsid w:val="00585CC4"/>
    <w:rsid w:val="005862B2"/>
    <w:rsid w:val="005903E4"/>
    <w:rsid w:val="00591050"/>
    <w:rsid w:val="005937AE"/>
    <w:rsid w:val="005953E6"/>
    <w:rsid w:val="0059540A"/>
    <w:rsid w:val="0059596D"/>
    <w:rsid w:val="00595BBF"/>
    <w:rsid w:val="005A3287"/>
    <w:rsid w:val="005A383F"/>
    <w:rsid w:val="005A4A0E"/>
    <w:rsid w:val="005A712B"/>
    <w:rsid w:val="005A7E76"/>
    <w:rsid w:val="005B0F69"/>
    <w:rsid w:val="005B3542"/>
    <w:rsid w:val="005B7467"/>
    <w:rsid w:val="005C1138"/>
    <w:rsid w:val="005C2F64"/>
    <w:rsid w:val="005C3CAF"/>
    <w:rsid w:val="005C47DD"/>
    <w:rsid w:val="005C604D"/>
    <w:rsid w:val="005C6A48"/>
    <w:rsid w:val="005C7EC8"/>
    <w:rsid w:val="005D18F3"/>
    <w:rsid w:val="005D1C4D"/>
    <w:rsid w:val="005D4ED6"/>
    <w:rsid w:val="005D4FA3"/>
    <w:rsid w:val="005D7EC9"/>
    <w:rsid w:val="005E0E7E"/>
    <w:rsid w:val="005E1388"/>
    <w:rsid w:val="005E3BF0"/>
    <w:rsid w:val="005E5A2A"/>
    <w:rsid w:val="005E700A"/>
    <w:rsid w:val="005E7F4F"/>
    <w:rsid w:val="005F0554"/>
    <w:rsid w:val="005F0BB4"/>
    <w:rsid w:val="005F180D"/>
    <w:rsid w:val="005F262D"/>
    <w:rsid w:val="005F287C"/>
    <w:rsid w:val="005F2939"/>
    <w:rsid w:val="005F3D7F"/>
    <w:rsid w:val="005F465E"/>
    <w:rsid w:val="005F543C"/>
    <w:rsid w:val="005F61AA"/>
    <w:rsid w:val="00600438"/>
    <w:rsid w:val="0060278A"/>
    <w:rsid w:val="00602AA1"/>
    <w:rsid w:val="0060664D"/>
    <w:rsid w:val="0060728A"/>
    <w:rsid w:val="00607ABA"/>
    <w:rsid w:val="00610F09"/>
    <w:rsid w:val="00613507"/>
    <w:rsid w:val="00616579"/>
    <w:rsid w:val="00617C82"/>
    <w:rsid w:val="006201CD"/>
    <w:rsid w:val="006211F1"/>
    <w:rsid w:val="006216F0"/>
    <w:rsid w:val="00621CF0"/>
    <w:rsid w:val="00624141"/>
    <w:rsid w:val="0062415C"/>
    <w:rsid w:val="00625CA8"/>
    <w:rsid w:val="0063027D"/>
    <w:rsid w:val="00633586"/>
    <w:rsid w:val="006345E5"/>
    <w:rsid w:val="00634C01"/>
    <w:rsid w:val="006354A3"/>
    <w:rsid w:val="00635DF8"/>
    <w:rsid w:val="00636BA0"/>
    <w:rsid w:val="00637B7D"/>
    <w:rsid w:val="006429AA"/>
    <w:rsid w:val="00644B79"/>
    <w:rsid w:val="00644C3F"/>
    <w:rsid w:val="00645DC2"/>
    <w:rsid w:val="00647517"/>
    <w:rsid w:val="00647EAC"/>
    <w:rsid w:val="0065068B"/>
    <w:rsid w:val="00650E60"/>
    <w:rsid w:val="006645F6"/>
    <w:rsid w:val="0066733B"/>
    <w:rsid w:val="006703F6"/>
    <w:rsid w:val="00671BEA"/>
    <w:rsid w:val="00672ECF"/>
    <w:rsid w:val="00673BBA"/>
    <w:rsid w:val="00673F74"/>
    <w:rsid w:val="006751AF"/>
    <w:rsid w:val="00675977"/>
    <w:rsid w:val="00677550"/>
    <w:rsid w:val="0067765D"/>
    <w:rsid w:val="00680BDB"/>
    <w:rsid w:val="006816FA"/>
    <w:rsid w:val="00681A87"/>
    <w:rsid w:val="00682D32"/>
    <w:rsid w:val="00687336"/>
    <w:rsid w:val="0069056D"/>
    <w:rsid w:val="0069233C"/>
    <w:rsid w:val="00692D2D"/>
    <w:rsid w:val="00693847"/>
    <w:rsid w:val="0069451D"/>
    <w:rsid w:val="00694B36"/>
    <w:rsid w:val="00694DB8"/>
    <w:rsid w:val="006961E0"/>
    <w:rsid w:val="006968A8"/>
    <w:rsid w:val="006A08B6"/>
    <w:rsid w:val="006A3F7B"/>
    <w:rsid w:val="006A680E"/>
    <w:rsid w:val="006A6F82"/>
    <w:rsid w:val="006B197F"/>
    <w:rsid w:val="006B2B5C"/>
    <w:rsid w:val="006B2FEC"/>
    <w:rsid w:val="006B33F5"/>
    <w:rsid w:val="006B4320"/>
    <w:rsid w:val="006B7AFA"/>
    <w:rsid w:val="006C44C8"/>
    <w:rsid w:val="006C66BA"/>
    <w:rsid w:val="006D1AC4"/>
    <w:rsid w:val="006D2541"/>
    <w:rsid w:val="006D2B60"/>
    <w:rsid w:val="006E0B2D"/>
    <w:rsid w:val="006E2F3A"/>
    <w:rsid w:val="006E50B9"/>
    <w:rsid w:val="006E607A"/>
    <w:rsid w:val="006E61A1"/>
    <w:rsid w:val="006E632A"/>
    <w:rsid w:val="006E668C"/>
    <w:rsid w:val="006E6898"/>
    <w:rsid w:val="006E6BE6"/>
    <w:rsid w:val="006E7408"/>
    <w:rsid w:val="006E7F09"/>
    <w:rsid w:val="006F04B5"/>
    <w:rsid w:val="006F1755"/>
    <w:rsid w:val="006F42AD"/>
    <w:rsid w:val="006F50C0"/>
    <w:rsid w:val="006F52D1"/>
    <w:rsid w:val="00704253"/>
    <w:rsid w:val="007044EC"/>
    <w:rsid w:val="00705E14"/>
    <w:rsid w:val="00710C34"/>
    <w:rsid w:val="00711658"/>
    <w:rsid w:val="007119C1"/>
    <w:rsid w:val="00711CB8"/>
    <w:rsid w:val="00713420"/>
    <w:rsid w:val="0071416F"/>
    <w:rsid w:val="007164CC"/>
    <w:rsid w:val="007177D7"/>
    <w:rsid w:val="00724401"/>
    <w:rsid w:val="00724AE1"/>
    <w:rsid w:val="00724E72"/>
    <w:rsid w:val="00727D3A"/>
    <w:rsid w:val="00727F59"/>
    <w:rsid w:val="00730386"/>
    <w:rsid w:val="00733051"/>
    <w:rsid w:val="007349A1"/>
    <w:rsid w:val="00735888"/>
    <w:rsid w:val="00735DA9"/>
    <w:rsid w:val="00737647"/>
    <w:rsid w:val="0074119C"/>
    <w:rsid w:val="007428A8"/>
    <w:rsid w:val="00742A12"/>
    <w:rsid w:val="00742FD4"/>
    <w:rsid w:val="007515C8"/>
    <w:rsid w:val="00751FA9"/>
    <w:rsid w:val="0075216E"/>
    <w:rsid w:val="0075347B"/>
    <w:rsid w:val="007600C6"/>
    <w:rsid w:val="007614C7"/>
    <w:rsid w:val="00761DCB"/>
    <w:rsid w:val="00763758"/>
    <w:rsid w:val="00763DE5"/>
    <w:rsid w:val="00763F62"/>
    <w:rsid w:val="00773795"/>
    <w:rsid w:val="00774252"/>
    <w:rsid w:val="007765EE"/>
    <w:rsid w:val="00777A10"/>
    <w:rsid w:val="00782AAD"/>
    <w:rsid w:val="0078342D"/>
    <w:rsid w:val="00784015"/>
    <w:rsid w:val="00786765"/>
    <w:rsid w:val="007868D6"/>
    <w:rsid w:val="00790969"/>
    <w:rsid w:val="00791590"/>
    <w:rsid w:val="00791FEC"/>
    <w:rsid w:val="00792E7A"/>
    <w:rsid w:val="0079487E"/>
    <w:rsid w:val="00796B41"/>
    <w:rsid w:val="007A4FF1"/>
    <w:rsid w:val="007A6BEB"/>
    <w:rsid w:val="007A784F"/>
    <w:rsid w:val="007B0159"/>
    <w:rsid w:val="007B3BBD"/>
    <w:rsid w:val="007B3F08"/>
    <w:rsid w:val="007B568A"/>
    <w:rsid w:val="007B63D0"/>
    <w:rsid w:val="007C1B72"/>
    <w:rsid w:val="007C1B7D"/>
    <w:rsid w:val="007C1EAC"/>
    <w:rsid w:val="007C3602"/>
    <w:rsid w:val="007C36FE"/>
    <w:rsid w:val="007C4309"/>
    <w:rsid w:val="007C61FC"/>
    <w:rsid w:val="007C6DE0"/>
    <w:rsid w:val="007D4013"/>
    <w:rsid w:val="007D5984"/>
    <w:rsid w:val="007D65C6"/>
    <w:rsid w:val="007E0597"/>
    <w:rsid w:val="007E1B8B"/>
    <w:rsid w:val="007E50B6"/>
    <w:rsid w:val="007E5DB3"/>
    <w:rsid w:val="007E5E68"/>
    <w:rsid w:val="007E7FCF"/>
    <w:rsid w:val="007F0EB4"/>
    <w:rsid w:val="007F1375"/>
    <w:rsid w:val="007F18CC"/>
    <w:rsid w:val="007F1B4C"/>
    <w:rsid w:val="007F1FD3"/>
    <w:rsid w:val="007F3823"/>
    <w:rsid w:val="007F423D"/>
    <w:rsid w:val="007F5492"/>
    <w:rsid w:val="007F7612"/>
    <w:rsid w:val="00801D92"/>
    <w:rsid w:val="008025FE"/>
    <w:rsid w:val="00805DE6"/>
    <w:rsid w:val="008063B6"/>
    <w:rsid w:val="00806429"/>
    <w:rsid w:val="008066DB"/>
    <w:rsid w:val="00810607"/>
    <w:rsid w:val="008243F8"/>
    <w:rsid w:val="008271AD"/>
    <w:rsid w:val="00827B3C"/>
    <w:rsid w:val="00834B31"/>
    <w:rsid w:val="00835B21"/>
    <w:rsid w:val="008403D4"/>
    <w:rsid w:val="0084073B"/>
    <w:rsid w:val="0084216F"/>
    <w:rsid w:val="008431A4"/>
    <w:rsid w:val="00843784"/>
    <w:rsid w:val="00845113"/>
    <w:rsid w:val="008527EE"/>
    <w:rsid w:val="008576A4"/>
    <w:rsid w:val="0086143E"/>
    <w:rsid w:val="0086282E"/>
    <w:rsid w:val="008654BB"/>
    <w:rsid w:val="008660F4"/>
    <w:rsid w:val="008668DA"/>
    <w:rsid w:val="00867A5F"/>
    <w:rsid w:val="00871A55"/>
    <w:rsid w:val="008736AB"/>
    <w:rsid w:val="008736DA"/>
    <w:rsid w:val="00874319"/>
    <w:rsid w:val="00874AD8"/>
    <w:rsid w:val="00877E1E"/>
    <w:rsid w:val="00881900"/>
    <w:rsid w:val="00882BBF"/>
    <w:rsid w:val="00884876"/>
    <w:rsid w:val="008912B1"/>
    <w:rsid w:val="00891F30"/>
    <w:rsid w:val="00892A55"/>
    <w:rsid w:val="00893D4C"/>
    <w:rsid w:val="0089400B"/>
    <w:rsid w:val="00895E16"/>
    <w:rsid w:val="008A02F6"/>
    <w:rsid w:val="008A1978"/>
    <w:rsid w:val="008A2806"/>
    <w:rsid w:val="008A2D30"/>
    <w:rsid w:val="008A538A"/>
    <w:rsid w:val="008A6371"/>
    <w:rsid w:val="008A6416"/>
    <w:rsid w:val="008B1CB2"/>
    <w:rsid w:val="008B1E78"/>
    <w:rsid w:val="008B35D9"/>
    <w:rsid w:val="008B360A"/>
    <w:rsid w:val="008B43CE"/>
    <w:rsid w:val="008B49A7"/>
    <w:rsid w:val="008B49C1"/>
    <w:rsid w:val="008B4E13"/>
    <w:rsid w:val="008B5361"/>
    <w:rsid w:val="008B6CE4"/>
    <w:rsid w:val="008B71ED"/>
    <w:rsid w:val="008B7B5F"/>
    <w:rsid w:val="008B7E4C"/>
    <w:rsid w:val="008C0D58"/>
    <w:rsid w:val="008C1839"/>
    <w:rsid w:val="008C2375"/>
    <w:rsid w:val="008C3DDB"/>
    <w:rsid w:val="008C4867"/>
    <w:rsid w:val="008C5926"/>
    <w:rsid w:val="008C59D0"/>
    <w:rsid w:val="008C612B"/>
    <w:rsid w:val="008D0D54"/>
    <w:rsid w:val="008D3D49"/>
    <w:rsid w:val="008D42DE"/>
    <w:rsid w:val="008D47BD"/>
    <w:rsid w:val="008E2E20"/>
    <w:rsid w:val="008E4A53"/>
    <w:rsid w:val="008E4ECB"/>
    <w:rsid w:val="008E54FF"/>
    <w:rsid w:val="008F0E91"/>
    <w:rsid w:val="008F19C4"/>
    <w:rsid w:val="008F1DFF"/>
    <w:rsid w:val="008F4DE1"/>
    <w:rsid w:val="008F5701"/>
    <w:rsid w:val="00901046"/>
    <w:rsid w:val="00910676"/>
    <w:rsid w:val="00910C12"/>
    <w:rsid w:val="009115BE"/>
    <w:rsid w:val="009115DA"/>
    <w:rsid w:val="009147A8"/>
    <w:rsid w:val="00915E11"/>
    <w:rsid w:val="00916E79"/>
    <w:rsid w:val="00917FDA"/>
    <w:rsid w:val="00922E3B"/>
    <w:rsid w:val="00922FF8"/>
    <w:rsid w:val="00923118"/>
    <w:rsid w:val="00925615"/>
    <w:rsid w:val="009265D7"/>
    <w:rsid w:val="0092798F"/>
    <w:rsid w:val="00927ABF"/>
    <w:rsid w:val="00931311"/>
    <w:rsid w:val="0094092D"/>
    <w:rsid w:val="00940A00"/>
    <w:rsid w:val="009423A9"/>
    <w:rsid w:val="00943B38"/>
    <w:rsid w:val="00946F5A"/>
    <w:rsid w:val="00950009"/>
    <w:rsid w:val="00952646"/>
    <w:rsid w:val="0095270C"/>
    <w:rsid w:val="00952866"/>
    <w:rsid w:val="0095347C"/>
    <w:rsid w:val="00953FE3"/>
    <w:rsid w:val="00954112"/>
    <w:rsid w:val="0095464F"/>
    <w:rsid w:val="0095624B"/>
    <w:rsid w:val="0096048C"/>
    <w:rsid w:val="009608FE"/>
    <w:rsid w:val="00962904"/>
    <w:rsid w:val="00963D8E"/>
    <w:rsid w:val="00966119"/>
    <w:rsid w:val="00966D44"/>
    <w:rsid w:val="009675F2"/>
    <w:rsid w:val="00970AED"/>
    <w:rsid w:val="00972AE8"/>
    <w:rsid w:val="009734FC"/>
    <w:rsid w:val="0097600F"/>
    <w:rsid w:val="00992AC5"/>
    <w:rsid w:val="0099597D"/>
    <w:rsid w:val="00996E1D"/>
    <w:rsid w:val="009A1706"/>
    <w:rsid w:val="009A1CD3"/>
    <w:rsid w:val="009A1DAB"/>
    <w:rsid w:val="009A2BF8"/>
    <w:rsid w:val="009A2DA7"/>
    <w:rsid w:val="009A3E49"/>
    <w:rsid w:val="009A4AB2"/>
    <w:rsid w:val="009A568C"/>
    <w:rsid w:val="009A5EAB"/>
    <w:rsid w:val="009A61D5"/>
    <w:rsid w:val="009A7614"/>
    <w:rsid w:val="009B1E63"/>
    <w:rsid w:val="009B3E71"/>
    <w:rsid w:val="009B40D7"/>
    <w:rsid w:val="009B50F6"/>
    <w:rsid w:val="009B773E"/>
    <w:rsid w:val="009C1AFB"/>
    <w:rsid w:val="009C296D"/>
    <w:rsid w:val="009C2BFB"/>
    <w:rsid w:val="009C7BB8"/>
    <w:rsid w:val="009D1D74"/>
    <w:rsid w:val="009D2099"/>
    <w:rsid w:val="009D214F"/>
    <w:rsid w:val="009D2623"/>
    <w:rsid w:val="009D5CC7"/>
    <w:rsid w:val="009D7080"/>
    <w:rsid w:val="009E0099"/>
    <w:rsid w:val="009E24C1"/>
    <w:rsid w:val="009E2517"/>
    <w:rsid w:val="009E2820"/>
    <w:rsid w:val="009E42C0"/>
    <w:rsid w:val="009E45A8"/>
    <w:rsid w:val="009F15EC"/>
    <w:rsid w:val="009F233F"/>
    <w:rsid w:val="009F4822"/>
    <w:rsid w:val="009F4E04"/>
    <w:rsid w:val="009F5BE6"/>
    <w:rsid w:val="00A02AF5"/>
    <w:rsid w:val="00A041C6"/>
    <w:rsid w:val="00A0455E"/>
    <w:rsid w:val="00A07DD7"/>
    <w:rsid w:val="00A102A5"/>
    <w:rsid w:val="00A128AE"/>
    <w:rsid w:val="00A13621"/>
    <w:rsid w:val="00A156E4"/>
    <w:rsid w:val="00A1683C"/>
    <w:rsid w:val="00A16D11"/>
    <w:rsid w:val="00A174A5"/>
    <w:rsid w:val="00A2593D"/>
    <w:rsid w:val="00A300A3"/>
    <w:rsid w:val="00A31C75"/>
    <w:rsid w:val="00A324A2"/>
    <w:rsid w:val="00A33B18"/>
    <w:rsid w:val="00A353AB"/>
    <w:rsid w:val="00A3559C"/>
    <w:rsid w:val="00A36E16"/>
    <w:rsid w:val="00A379B4"/>
    <w:rsid w:val="00A405BB"/>
    <w:rsid w:val="00A414CC"/>
    <w:rsid w:val="00A417B0"/>
    <w:rsid w:val="00A44180"/>
    <w:rsid w:val="00A44E0E"/>
    <w:rsid w:val="00A468CA"/>
    <w:rsid w:val="00A50EC0"/>
    <w:rsid w:val="00A50F1B"/>
    <w:rsid w:val="00A51A73"/>
    <w:rsid w:val="00A529B2"/>
    <w:rsid w:val="00A53F1A"/>
    <w:rsid w:val="00A556E2"/>
    <w:rsid w:val="00A60C0B"/>
    <w:rsid w:val="00A61A0A"/>
    <w:rsid w:val="00A65336"/>
    <w:rsid w:val="00A6539A"/>
    <w:rsid w:val="00A66747"/>
    <w:rsid w:val="00A67B19"/>
    <w:rsid w:val="00A67BCB"/>
    <w:rsid w:val="00A67F43"/>
    <w:rsid w:val="00A70EE3"/>
    <w:rsid w:val="00A713C4"/>
    <w:rsid w:val="00A72257"/>
    <w:rsid w:val="00A722C9"/>
    <w:rsid w:val="00A72469"/>
    <w:rsid w:val="00A75D25"/>
    <w:rsid w:val="00A83504"/>
    <w:rsid w:val="00A854B2"/>
    <w:rsid w:val="00A858BD"/>
    <w:rsid w:val="00A952DB"/>
    <w:rsid w:val="00A975AD"/>
    <w:rsid w:val="00AA07AF"/>
    <w:rsid w:val="00AA0BA6"/>
    <w:rsid w:val="00AA1E78"/>
    <w:rsid w:val="00AA2BD0"/>
    <w:rsid w:val="00AA354D"/>
    <w:rsid w:val="00AA65FA"/>
    <w:rsid w:val="00AA6BF1"/>
    <w:rsid w:val="00AA7153"/>
    <w:rsid w:val="00AB0850"/>
    <w:rsid w:val="00AB20C8"/>
    <w:rsid w:val="00AB213E"/>
    <w:rsid w:val="00AB3C32"/>
    <w:rsid w:val="00AB3D06"/>
    <w:rsid w:val="00AB3D76"/>
    <w:rsid w:val="00AB496A"/>
    <w:rsid w:val="00AB4C78"/>
    <w:rsid w:val="00AB4E86"/>
    <w:rsid w:val="00AB5C4C"/>
    <w:rsid w:val="00AB6641"/>
    <w:rsid w:val="00AC102D"/>
    <w:rsid w:val="00AC3B6C"/>
    <w:rsid w:val="00AC6977"/>
    <w:rsid w:val="00AD01B2"/>
    <w:rsid w:val="00AD047F"/>
    <w:rsid w:val="00AD1390"/>
    <w:rsid w:val="00AD3133"/>
    <w:rsid w:val="00AD445E"/>
    <w:rsid w:val="00AD6CD9"/>
    <w:rsid w:val="00AE1316"/>
    <w:rsid w:val="00AE27A6"/>
    <w:rsid w:val="00AE31B2"/>
    <w:rsid w:val="00AE3A44"/>
    <w:rsid w:val="00AE3B8E"/>
    <w:rsid w:val="00AE4804"/>
    <w:rsid w:val="00AE4D3B"/>
    <w:rsid w:val="00AE65A7"/>
    <w:rsid w:val="00AE71B2"/>
    <w:rsid w:val="00AF08CE"/>
    <w:rsid w:val="00AF42CC"/>
    <w:rsid w:val="00AF4CB6"/>
    <w:rsid w:val="00B0037E"/>
    <w:rsid w:val="00B00D8A"/>
    <w:rsid w:val="00B02B4F"/>
    <w:rsid w:val="00B033A3"/>
    <w:rsid w:val="00B10CD5"/>
    <w:rsid w:val="00B113CD"/>
    <w:rsid w:val="00B11D55"/>
    <w:rsid w:val="00B14F01"/>
    <w:rsid w:val="00B15A63"/>
    <w:rsid w:val="00B16D31"/>
    <w:rsid w:val="00B232E6"/>
    <w:rsid w:val="00B239BE"/>
    <w:rsid w:val="00B2595A"/>
    <w:rsid w:val="00B26B84"/>
    <w:rsid w:val="00B271D8"/>
    <w:rsid w:val="00B27C05"/>
    <w:rsid w:val="00B31510"/>
    <w:rsid w:val="00B32A49"/>
    <w:rsid w:val="00B32C51"/>
    <w:rsid w:val="00B33B3F"/>
    <w:rsid w:val="00B34799"/>
    <w:rsid w:val="00B374E1"/>
    <w:rsid w:val="00B40A6D"/>
    <w:rsid w:val="00B46414"/>
    <w:rsid w:val="00B47683"/>
    <w:rsid w:val="00B52362"/>
    <w:rsid w:val="00B53086"/>
    <w:rsid w:val="00B542EA"/>
    <w:rsid w:val="00B54D22"/>
    <w:rsid w:val="00B54F5E"/>
    <w:rsid w:val="00B61CCF"/>
    <w:rsid w:val="00B64077"/>
    <w:rsid w:val="00B64FFE"/>
    <w:rsid w:val="00B66828"/>
    <w:rsid w:val="00B723EF"/>
    <w:rsid w:val="00B75D1F"/>
    <w:rsid w:val="00B80ECA"/>
    <w:rsid w:val="00B826CD"/>
    <w:rsid w:val="00B82A43"/>
    <w:rsid w:val="00B83A43"/>
    <w:rsid w:val="00B87D8E"/>
    <w:rsid w:val="00B90A0F"/>
    <w:rsid w:val="00B91559"/>
    <w:rsid w:val="00B917EC"/>
    <w:rsid w:val="00B929A7"/>
    <w:rsid w:val="00B949F4"/>
    <w:rsid w:val="00B96DAF"/>
    <w:rsid w:val="00B9715C"/>
    <w:rsid w:val="00BA0760"/>
    <w:rsid w:val="00BA1181"/>
    <w:rsid w:val="00BA3687"/>
    <w:rsid w:val="00BA392E"/>
    <w:rsid w:val="00BA3A48"/>
    <w:rsid w:val="00BA3B3E"/>
    <w:rsid w:val="00BA3DDC"/>
    <w:rsid w:val="00BB1065"/>
    <w:rsid w:val="00BB1879"/>
    <w:rsid w:val="00BB3011"/>
    <w:rsid w:val="00BB330A"/>
    <w:rsid w:val="00BC2981"/>
    <w:rsid w:val="00BC46F2"/>
    <w:rsid w:val="00BD07F4"/>
    <w:rsid w:val="00BD0FE5"/>
    <w:rsid w:val="00BD18B4"/>
    <w:rsid w:val="00BD1FF3"/>
    <w:rsid w:val="00BD2133"/>
    <w:rsid w:val="00BD24D5"/>
    <w:rsid w:val="00BD423D"/>
    <w:rsid w:val="00BD5B8C"/>
    <w:rsid w:val="00BE0651"/>
    <w:rsid w:val="00BE3F39"/>
    <w:rsid w:val="00BE46CA"/>
    <w:rsid w:val="00BE4ECD"/>
    <w:rsid w:val="00BE6535"/>
    <w:rsid w:val="00BE7A91"/>
    <w:rsid w:val="00BE7FE6"/>
    <w:rsid w:val="00BF0ABE"/>
    <w:rsid w:val="00BF2635"/>
    <w:rsid w:val="00BF56FA"/>
    <w:rsid w:val="00BF598C"/>
    <w:rsid w:val="00C00336"/>
    <w:rsid w:val="00C01C11"/>
    <w:rsid w:val="00C0236E"/>
    <w:rsid w:val="00C10A1E"/>
    <w:rsid w:val="00C10A9C"/>
    <w:rsid w:val="00C13093"/>
    <w:rsid w:val="00C131D1"/>
    <w:rsid w:val="00C14C5A"/>
    <w:rsid w:val="00C154FB"/>
    <w:rsid w:val="00C172A0"/>
    <w:rsid w:val="00C20B5F"/>
    <w:rsid w:val="00C21D13"/>
    <w:rsid w:val="00C22B46"/>
    <w:rsid w:val="00C23EDD"/>
    <w:rsid w:val="00C24F79"/>
    <w:rsid w:val="00C25C8A"/>
    <w:rsid w:val="00C30A20"/>
    <w:rsid w:val="00C33B74"/>
    <w:rsid w:val="00C354B2"/>
    <w:rsid w:val="00C369E9"/>
    <w:rsid w:val="00C379B9"/>
    <w:rsid w:val="00C41854"/>
    <w:rsid w:val="00C41B08"/>
    <w:rsid w:val="00C43862"/>
    <w:rsid w:val="00C43AB3"/>
    <w:rsid w:val="00C440D1"/>
    <w:rsid w:val="00C44EB9"/>
    <w:rsid w:val="00C45062"/>
    <w:rsid w:val="00C47C40"/>
    <w:rsid w:val="00C50623"/>
    <w:rsid w:val="00C52553"/>
    <w:rsid w:val="00C534BB"/>
    <w:rsid w:val="00C55BEF"/>
    <w:rsid w:val="00C55C6E"/>
    <w:rsid w:val="00C57EE4"/>
    <w:rsid w:val="00C608E4"/>
    <w:rsid w:val="00C6146C"/>
    <w:rsid w:val="00C6318B"/>
    <w:rsid w:val="00C6480E"/>
    <w:rsid w:val="00C65916"/>
    <w:rsid w:val="00C66A0F"/>
    <w:rsid w:val="00C7089B"/>
    <w:rsid w:val="00C7370F"/>
    <w:rsid w:val="00C77FA1"/>
    <w:rsid w:val="00C84BCE"/>
    <w:rsid w:val="00C86900"/>
    <w:rsid w:val="00C86E59"/>
    <w:rsid w:val="00C87CD2"/>
    <w:rsid w:val="00C90E98"/>
    <w:rsid w:val="00C962C6"/>
    <w:rsid w:val="00C9688F"/>
    <w:rsid w:val="00CA1EBF"/>
    <w:rsid w:val="00CA2AE1"/>
    <w:rsid w:val="00CA329D"/>
    <w:rsid w:val="00CA40C7"/>
    <w:rsid w:val="00CA5913"/>
    <w:rsid w:val="00CA5E0F"/>
    <w:rsid w:val="00CA5FBA"/>
    <w:rsid w:val="00CA68CA"/>
    <w:rsid w:val="00CA7307"/>
    <w:rsid w:val="00CB0051"/>
    <w:rsid w:val="00CB036C"/>
    <w:rsid w:val="00CB2CA3"/>
    <w:rsid w:val="00CB390D"/>
    <w:rsid w:val="00CB76C3"/>
    <w:rsid w:val="00CB7E8B"/>
    <w:rsid w:val="00CC1240"/>
    <w:rsid w:val="00CC2BFD"/>
    <w:rsid w:val="00CC2C59"/>
    <w:rsid w:val="00CC5097"/>
    <w:rsid w:val="00CC7EC2"/>
    <w:rsid w:val="00CD02EE"/>
    <w:rsid w:val="00CD1E99"/>
    <w:rsid w:val="00CD4CDC"/>
    <w:rsid w:val="00CD5984"/>
    <w:rsid w:val="00CD7B50"/>
    <w:rsid w:val="00CE0417"/>
    <w:rsid w:val="00CE07F4"/>
    <w:rsid w:val="00CE18A0"/>
    <w:rsid w:val="00CE34DF"/>
    <w:rsid w:val="00CE4F64"/>
    <w:rsid w:val="00CE55DD"/>
    <w:rsid w:val="00CF0775"/>
    <w:rsid w:val="00CF116C"/>
    <w:rsid w:val="00CF1C95"/>
    <w:rsid w:val="00CF21A5"/>
    <w:rsid w:val="00CF232D"/>
    <w:rsid w:val="00CF3B1C"/>
    <w:rsid w:val="00CF4FA5"/>
    <w:rsid w:val="00CF7089"/>
    <w:rsid w:val="00CF7986"/>
    <w:rsid w:val="00D017C7"/>
    <w:rsid w:val="00D02B36"/>
    <w:rsid w:val="00D0395E"/>
    <w:rsid w:val="00D03E5A"/>
    <w:rsid w:val="00D046A1"/>
    <w:rsid w:val="00D0505F"/>
    <w:rsid w:val="00D05126"/>
    <w:rsid w:val="00D061B9"/>
    <w:rsid w:val="00D0736B"/>
    <w:rsid w:val="00D100EF"/>
    <w:rsid w:val="00D10C45"/>
    <w:rsid w:val="00D114EC"/>
    <w:rsid w:val="00D13AEF"/>
    <w:rsid w:val="00D14D7D"/>
    <w:rsid w:val="00D17D85"/>
    <w:rsid w:val="00D20358"/>
    <w:rsid w:val="00D203C2"/>
    <w:rsid w:val="00D25B9D"/>
    <w:rsid w:val="00D262F3"/>
    <w:rsid w:val="00D27FE4"/>
    <w:rsid w:val="00D3145A"/>
    <w:rsid w:val="00D33637"/>
    <w:rsid w:val="00D339E7"/>
    <w:rsid w:val="00D33C4E"/>
    <w:rsid w:val="00D35BD9"/>
    <w:rsid w:val="00D36116"/>
    <w:rsid w:val="00D375A9"/>
    <w:rsid w:val="00D41041"/>
    <w:rsid w:val="00D418D7"/>
    <w:rsid w:val="00D46F50"/>
    <w:rsid w:val="00D53521"/>
    <w:rsid w:val="00D54213"/>
    <w:rsid w:val="00D5509C"/>
    <w:rsid w:val="00D56D63"/>
    <w:rsid w:val="00D62819"/>
    <w:rsid w:val="00D631DC"/>
    <w:rsid w:val="00D640E2"/>
    <w:rsid w:val="00D66157"/>
    <w:rsid w:val="00D70F75"/>
    <w:rsid w:val="00D75021"/>
    <w:rsid w:val="00D754C8"/>
    <w:rsid w:val="00D810E5"/>
    <w:rsid w:val="00D8123C"/>
    <w:rsid w:val="00D82C54"/>
    <w:rsid w:val="00D8475A"/>
    <w:rsid w:val="00D85435"/>
    <w:rsid w:val="00D86673"/>
    <w:rsid w:val="00D86845"/>
    <w:rsid w:val="00D86DDC"/>
    <w:rsid w:val="00D86F1F"/>
    <w:rsid w:val="00D8759E"/>
    <w:rsid w:val="00D87BFC"/>
    <w:rsid w:val="00D90BF5"/>
    <w:rsid w:val="00D92965"/>
    <w:rsid w:val="00D92F07"/>
    <w:rsid w:val="00D959BA"/>
    <w:rsid w:val="00D96C98"/>
    <w:rsid w:val="00D972A0"/>
    <w:rsid w:val="00DA22ED"/>
    <w:rsid w:val="00DA2414"/>
    <w:rsid w:val="00DA2707"/>
    <w:rsid w:val="00DA4C47"/>
    <w:rsid w:val="00DA5D90"/>
    <w:rsid w:val="00DA6373"/>
    <w:rsid w:val="00DB78B0"/>
    <w:rsid w:val="00DC1D14"/>
    <w:rsid w:val="00DC35FF"/>
    <w:rsid w:val="00DC65B1"/>
    <w:rsid w:val="00DC65CE"/>
    <w:rsid w:val="00DC75B2"/>
    <w:rsid w:val="00DC7F90"/>
    <w:rsid w:val="00DD18EA"/>
    <w:rsid w:val="00DD1BA0"/>
    <w:rsid w:val="00DD2327"/>
    <w:rsid w:val="00DD2806"/>
    <w:rsid w:val="00DD6BEE"/>
    <w:rsid w:val="00DE05C7"/>
    <w:rsid w:val="00DE4C3B"/>
    <w:rsid w:val="00DE61DC"/>
    <w:rsid w:val="00DE6673"/>
    <w:rsid w:val="00DF15B5"/>
    <w:rsid w:val="00DF2E6C"/>
    <w:rsid w:val="00DF3584"/>
    <w:rsid w:val="00DF448E"/>
    <w:rsid w:val="00DF5343"/>
    <w:rsid w:val="00DF742E"/>
    <w:rsid w:val="00DF7ACF"/>
    <w:rsid w:val="00DF7F6F"/>
    <w:rsid w:val="00E004DB"/>
    <w:rsid w:val="00E0094C"/>
    <w:rsid w:val="00E01B7B"/>
    <w:rsid w:val="00E0389D"/>
    <w:rsid w:val="00E0413E"/>
    <w:rsid w:val="00E04725"/>
    <w:rsid w:val="00E05FEE"/>
    <w:rsid w:val="00E07095"/>
    <w:rsid w:val="00E12A51"/>
    <w:rsid w:val="00E16CF0"/>
    <w:rsid w:val="00E2511F"/>
    <w:rsid w:val="00E258DC"/>
    <w:rsid w:val="00E26169"/>
    <w:rsid w:val="00E3049A"/>
    <w:rsid w:val="00E3160E"/>
    <w:rsid w:val="00E33AC1"/>
    <w:rsid w:val="00E4386F"/>
    <w:rsid w:val="00E44E2A"/>
    <w:rsid w:val="00E45867"/>
    <w:rsid w:val="00E4658B"/>
    <w:rsid w:val="00E54E08"/>
    <w:rsid w:val="00E55C38"/>
    <w:rsid w:val="00E5669C"/>
    <w:rsid w:val="00E6090D"/>
    <w:rsid w:val="00E616E8"/>
    <w:rsid w:val="00E634AB"/>
    <w:rsid w:val="00E63C91"/>
    <w:rsid w:val="00E64FD9"/>
    <w:rsid w:val="00E656B2"/>
    <w:rsid w:val="00E71660"/>
    <w:rsid w:val="00E723C6"/>
    <w:rsid w:val="00E7649C"/>
    <w:rsid w:val="00E76A91"/>
    <w:rsid w:val="00E76F28"/>
    <w:rsid w:val="00E8054A"/>
    <w:rsid w:val="00E827AF"/>
    <w:rsid w:val="00E84562"/>
    <w:rsid w:val="00E85A03"/>
    <w:rsid w:val="00E862B2"/>
    <w:rsid w:val="00E872A7"/>
    <w:rsid w:val="00E87FC0"/>
    <w:rsid w:val="00E91AA3"/>
    <w:rsid w:val="00E921A4"/>
    <w:rsid w:val="00E9233C"/>
    <w:rsid w:val="00E924FF"/>
    <w:rsid w:val="00E92F12"/>
    <w:rsid w:val="00E93197"/>
    <w:rsid w:val="00E946D1"/>
    <w:rsid w:val="00E94ED0"/>
    <w:rsid w:val="00E95465"/>
    <w:rsid w:val="00E96B24"/>
    <w:rsid w:val="00E96BF3"/>
    <w:rsid w:val="00EA0153"/>
    <w:rsid w:val="00EA472E"/>
    <w:rsid w:val="00EA608C"/>
    <w:rsid w:val="00EA6926"/>
    <w:rsid w:val="00EA74FF"/>
    <w:rsid w:val="00EB36CF"/>
    <w:rsid w:val="00EB3FEA"/>
    <w:rsid w:val="00EB4121"/>
    <w:rsid w:val="00EB5124"/>
    <w:rsid w:val="00EB5F71"/>
    <w:rsid w:val="00EC0D84"/>
    <w:rsid w:val="00EC1B6F"/>
    <w:rsid w:val="00EC31A2"/>
    <w:rsid w:val="00EC3F9C"/>
    <w:rsid w:val="00EC5069"/>
    <w:rsid w:val="00EC5648"/>
    <w:rsid w:val="00EC5C5C"/>
    <w:rsid w:val="00EC6110"/>
    <w:rsid w:val="00ED04F4"/>
    <w:rsid w:val="00ED1E89"/>
    <w:rsid w:val="00ED2CD7"/>
    <w:rsid w:val="00ED33AA"/>
    <w:rsid w:val="00ED4C57"/>
    <w:rsid w:val="00ED4FF1"/>
    <w:rsid w:val="00ED60AF"/>
    <w:rsid w:val="00EE02AF"/>
    <w:rsid w:val="00EE0DC9"/>
    <w:rsid w:val="00EE10B6"/>
    <w:rsid w:val="00EE110B"/>
    <w:rsid w:val="00EE269F"/>
    <w:rsid w:val="00EE2844"/>
    <w:rsid w:val="00EE389B"/>
    <w:rsid w:val="00EE41D1"/>
    <w:rsid w:val="00EE5565"/>
    <w:rsid w:val="00EF340B"/>
    <w:rsid w:val="00EF3F8B"/>
    <w:rsid w:val="00EF4180"/>
    <w:rsid w:val="00EF465A"/>
    <w:rsid w:val="00EF6B92"/>
    <w:rsid w:val="00EF6CE3"/>
    <w:rsid w:val="00EF769A"/>
    <w:rsid w:val="00F0006C"/>
    <w:rsid w:val="00F032B3"/>
    <w:rsid w:val="00F03A17"/>
    <w:rsid w:val="00F0536E"/>
    <w:rsid w:val="00F06B7E"/>
    <w:rsid w:val="00F0795F"/>
    <w:rsid w:val="00F07DD0"/>
    <w:rsid w:val="00F1033D"/>
    <w:rsid w:val="00F13E7F"/>
    <w:rsid w:val="00F14574"/>
    <w:rsid w:val="00F17E18"/>
    <w:rsid w:val="00F20017"/>
    <w:rsid w:val="00F20168"/>
    <w:rsid w:val="00F225B5"/>
    <w:rsid w:val="00F30AA7"/>
    <w:rsid w:val="00F34B37"/>
    <w:rsid w:val="00F4189B"/>
    <w:rsid w:val="00F43404"/>
    <w:rsid w:val="00F43AA7"/>
    <w:rsid w:val="00F52B55"/>
    <w:rsid w:val="00F52B5E"/>
    <w:rsid w:val="00F53322"/>
    <w:rsid w:val="00F54C21"/>
    <w:rsid w:val="00F55CD2"/>
    <w:rsid w:val="00F57F1F"/>
    <w:rsid w:val="00F60EC3"/>
    <w:rsid w:val="00F61387"/>
    <w:rsid w:val="00F6326C"/>
    <w:rsid w:val="00F639A0"/>
    <w:rsid w:val="00F63E96"/>
    <w:rsid w:val="00F64016"/>
    <w:rsid w:val="00F671BF"/>
    <w:rsid w:val="00F70D5C"/>
    <w:rsid w:val="00F72077"/>
    <w:rsid w:val="00F7207A"/>
    <w:rsid w:val="00F7480E"/>
    <w:rsid w:val="00F75411"/>
    <w:rsid w:val="00F755FB"/>
    <w:rsid w:val="00F80107"/>
    <w:rsid w:val="00F8589A"/>
    <w:rsid w:val="00F86D14"/>
    <w:rsid w:val="00F9231B"/>
    <w:rsid w:val="00F94946"/>
    <w:rsid w:val="00F94C79"/>
    <w:rsid w:val="00F955F8"/>
    <w:rsid w:val="00F96E02"/>
    <w:rsid w:val="00F9784F"/>
    <w:rsid w:val="00F97BAC"/>
    <w:rsid w:val="00F97C1E"/>
    <w:rsid w:val="00FA1E36"/>
    <w:rsid w:val="00FA2925"/>
    <w:rsid w:val="00FA2ED0"/>
    <w:rsid w:val="00FA317D"/>
    <w:rsid w:val="00FA338D"/>
    <w:rsid w:val="00FB0599"/>
    <w:rsid w:val="00FB51E7"/>
    <w:rsid w:val="00FB552B"/>
    <w:rsid w:val="00FB7642"/>
    <w:rsid w:val="00FC15A0"/>
    <w:rsid w:val="00FC30CA"/>
    <w:rsid w:val="00FC4CB2"/>
    <w:rsid w:val="00FC5ACF"/>
    <w:rsid w:val="00FC6C1D"/>
    <w:rsid w:val="00FC6D62"/>
    <w:rsid w:val="00FD1CA6"/>
    <w:rsid w:val="00FD3AC3"/>
    <w:rsid w:val="00FD53AE"/>
    <w:rsid w:val="00FD5895"/>
    <w:rsid w:val="00FD5DC6"/>
    <w:rsid w:val="00FD67A1"/>
    <w:rsid w:val="00FE1E04"/>
    <w:rsid w:val="00FE21F8"/>
    <w:rsid w:val="00FE56EF"/>
    <w:rsid w:val="00FE5A63"/>
    <w:rsid w:val="00FE754A"/>
    <w:rsid w:val="00FE754E"/>
    <w:rsid w:val="00FF0055"/>
    <w:rsid w:val="00FF0B20"/>
    <w:rsid w:val="00FF2DA2"/>
    <w:rsid w:val="00FF463C"/>
    <w:rsid w:val="00FF4BBF"/>
    <w:rsid w:val="00FF5193"/>
    <w:rsid w:val="01580BEA"/>
    <w:rsid w:val="01E0A7F7"/>
    <w:rsid w:val="02ECB3DB"/>
    <w:rsid w:val="034AE435"/>
    <w:rsid w:val="04A76C0F"/>
    <w:rsid w:val="04A8B72B"/>
    <w:rsid w:val="04BFF434"/>
    <w:rsid w:val="06CACB26"/>
    <w:rsid w:val="07752960"/>
    <w:rsid w:val="07FF841B"/>
    <w:rsid w:val="091F5DBA"/>
    <w:rsid w:val="09FCD66F"/>
    <w:rsid w:val="0A37222C"/>
    <w:rsid w:val="0AA07A7E"/>
    <w:rsid w:val="0AC7A301"/>
    <w:rsid w:val="0C042D7B"/>
    <w:rsid w:val="0CD05CCA"/>
    <w:rsid w:val="100A30C1"/>
    <w:rsid w:val="11AAB6E3"/>
    <w:rsid w:val="11B0B9C1"/>
    <w:rsid w:val="13C53A8D"/>
    <w:rsid w:val="1824F361"/>
    <w:rsid w:val="19027FB8"/>
    <w:rsid w:val="19C584B5"/>
    <w:rsid w:val="1A1FEE7F"/>
    <w:rsid w:val="1C8FD8A6"/>
    <w:rsid w:val="1D2CB9AE"/>
    <w:rsid w:val="1E0D7C2A"/>
    <w:rsid w:val="1FE68021"/>
    <w:rsid w:val="21B16430"/>
    <w:rsid w:val="21F6720D"/>
    <w:rsid w:val="21F88109"/>
    <w:rsid w:val="226A7243"/>
    <w:rsid w:val="23562B2B"/>
    <w:rsid w:val="2631BFFD"/>
    <w:rsid w:val="27204FC9"/>
    <w:rsid w:val="290709D8"/>
    <w:rsid w:val="2A70D4BE"/>
    <w:rsid w:val="2BBEEBA8"/>
    <w:rsid w:val="2D8D5BA7"/>
    <w:rsid w:val="2ED108EA"/>
    <w:rsid w:val="3096E829"/>
    <w:rsid w:val="3383E82F"/>
    <w:rsid w:val="39634DD5"/>
    <w:rsid w:val="3BBA5334"/>
    <w:rsid w:val="3C9CB4C3"/>
    <w:rsid w:val="3CA34FEF"/>
    <w:rsid w:val="3E2588A9"/>
    <w:rsid w:val="41254584"/>
    <w:rsid w:val="433C83DC"/>
    <w:rsid w:val="43E9867B"/>
    <w:rsid w:val="45BD93FA"/>
    <w:rsid w:val="47AFA23D"/>
    <w:rsid w:val="49E19916"/>
    <w:rsid w:val="4B31D876"/>
    <w:rsid w:val="4C33546F"/>
    <w:rsid w:val="4C3D17FE"/>
    <w:rsid w:val="4D02523D"/>
    <w:rsid w:val="4DAA34D5"/>
    <w:rsid w:val="4E78AF86"/>
    <w:rsid w:val="50431A7F"/>
    <w:rsid w:val="50F4DD4D"/>
    <w:rsid w:val="51660753"/>
    <w:rsid w:val="519E4E81"/>
    <w:rsid w:val="52123660"/>
    <w:rsid w:val="5272348E"/>
    <w:rsid w:val="543E8B1B"/>
    <w:rsid w:val="5466AB4E"/>
    <w:rsid w:val="549937B8"/>
    <w:rsid w:val="54B151F2"/>
    <w:rsid w:val="561AFFDD"/>
    <w:rsid w:val="5932CF71"/>
    <w:rsid w:val="5A873BCF"/>
    <w:rsid w:val="5A99223D"/>
    <w:rsid w:val="5B35004B"/>
    <w:rsid w:val="6021A67F"/>
    <w:rsid w:val="60556958"/>
    <w:rsid w:val="62415FE8"/>
    <w:rsid w:val="6374FCDC"/>
    <w:rsid w:val="649198EA"/>
    <w:rsid w:val="64BF18B1"/>
    <w:rsid w:val="65234877"/>
    <w:rsid w:val="6948F14E"/>
    <w:rsid w:val="6A480666"/>
    <w:rsid w:val="6AEDF667"/>
    <w:rsid w:val="6CBA5DB9"/>
    <w:rsid w:val="6D7F4E9A"/>
    <w:rsid w:val="6F22BEBD"/>
    <w:rsid w:val="700D9CAD"/>
    <w:rsid w:val="759DCC49"/>
    <w:rsid w:val="75D445F7"/>
    <w:rsid w:val="76D58F3F"/>
    <w:rsid w:val="77AAABD2"/>
    <w:rsid w:val="7865886D"/>
    <w:rsid w:val="786D35E3"/>
    <w:rsid w:val="7AF4A27E"/>
    <w:rsid w:val="7C3190E2"/>
    <w:rsid w:val="7DCAD322"/>
    <w:rsid w:val="7E44C923"/>
    <w:rsid w:val="7E9E971F"/>
    <w:rsid w:val="7FAA9BAA"/>
    <w:rsid w:val="7FD586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strokecolor="#15467a">
      <v:stroke color="#15467a"/>
      <o:colormru v:ext="edit" colors="#069,#3b6e8f,#15467a,#5f5f5f,#929292,#e96d1f,#d34417,#6c92ac"/>
    </o:shapedefaults>
    <o:shapelayout v:ext="edit">
      <o:idmap v:ext="edit" data="2"/>
    </o:shapelayout>
  </w:shapeDefaults>
  <w:decimalSymbol w:val="."/>
  <w:listSeparator w:val=","/>
  <w14:docId w14:val="1428E7F8"/>
  <w15:chartTrackingRefBased/>
  <w15:docId w15:val="{35876EF4-0207-42FD-905E-ABD9B103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76D7"/>
    <w:pPr>
      <w:spacing w:before="120" w:after="60" w:line="264" w:lineRule="auto"/>
    </w:pPr>
    <w:rPr>
      <w:rFonts w:ascii="Arial" w:hAnsi="Arial"/>
      <w:sz w:val="22"/>
      <w:szCs w:val="24"/>
      <w:lang w:eastAsia="en-US"/>
    </w:rPr>
  </w:style>
  <w:style w:type="paragraph" w:styleId="Heading1">
    <w:name w:val="heading 1"/>
    <w:aliases w:val="No numbers,Main Heading,h1,Head1,Heading apps,Section Heading,H1,Section,(Chapter Nbr),Heading 11,Title1,A MAJOR/BOLD,Para,Level 1,L1,Appendix1,Appendix2,Appendix3,no pg,I1,1st level,l1,Chapter title,título1,H11,R1,app heading 1,ITT t1,II+,I,h"/>
    <w:basedOn w:val="Normal"/>
    <w:next w:val="Normal"/>
    <w:qFormat/>
    <w:rsid w:val="00DF7ACF"/>
    <w:pPr>
      <w:autoSpaceDE w:val="0"/>
      <w:autoSpaceDN w:val="0"/>
      <w:adjustRightInd w:val="0"/>
      <w:spacing w:before="440" w:after="180"/>
      <w:outlineLvl w:val="0"/>
    </w:pPr>
    <w:rPr>
      <w:rFonts w:cs="Arial"/>
      <w:b/>
      <w:bCs/>
      <w:color w:val="003E69"/>
      <w:sz w:val="36"/>
      <w:szCs w:val="20"/>
      <w:lang w:eastAsia="en-AU"/>
    </w:rPr>
  </w:style>
  <w:style w:type="paragraph" w:styleId="Heading2">
    <w:name w:val="heading 2"/>
    <w:aliases w:val="heading 2body,h2,Attribute Heading 2,body,test,H2,l2,list 2,list 2,heading 2TOC,Head 2,List level 2,2,Header 2,Heading 21,UNDERRUBRIK 1-2,h2.H2,1.1,Para2,h21,h22,Title2,ee2,h2 main heading,B Sub/Bold,B Sub/Bold1,B Sub/Bold2,B Sub/Bold11,2m,A"/>
    <w:basedOn w:val="Normal"/>
    <w:next w:val="Normal"/>
    <w:link w:val="Heading2Char"/>
    <w:qFormat/>
    <w:rsid w:val="00DF7ACF"/>
    <w:pPr>
      <w:autoSpaceDE w:val="0"/>
      <w:autoSpaceDN w:val="0"/>
      <w:adjustRightInd w:val="0"/>
      <w:spacing w:before="320" w:after="180"/>
      <w:outlineLvl w:val="1"/>
    </w:pPr>
    <w:rPr>
      <w:b/>
      <w:bCs/>
      <w:color w:val="85C446"/>
      <w:sz w:val="28"/>
      <w:szCs w:val="20"/>
      <w:lang w:val="x-none" w:eastAsia="x-none"/>
    </w:rPr>
  </w:style>
  <w:style w:type="paragraph" w:styleId="Heading3">
    <w:name w:val="heading 3"/>
    <w:aliases w:val="h3,H3,Heading 3a,H31,C Sub-Sub/Italic,h3 sub heading,Head 3,Head 31,Head 32,C Sub-Sub/Italic1,(Alt+3),3m,3,Sub2Para,sub-sub-para,Table Attribute Heading,H32,H33,H311,Subhead B,Heading C,H34,H312,H321,H331,H3111,H35,H313,H322,H332,H3112,H36,h:3"/>
    <w:basedOn w:val="Normal"/>
    <w:next w:val="Normal"/>
    <w:qFormat/>
    <w:rsid w:val="009E0099"/>
    <w:pPr>
      <w:autoSpaceDE w:val="0"/>
      <w:autoSpaceDN w:val="0"/>
      <w:adjustRightInd w:val="0"/>
      <w:spacing w:before="280" w:after="180"/>
      <w:outlineLvl w:val="2"/>
    </w:pPr>
    <w:rPr>
      <w:b/>
      <w:bCs/>
      <w:szCs w:val="20"/>
      <w:lang w:eastAsia="en-AU"/>
    </w:rPr>
  </w:style>
  <w:style w:type="paragraph" w:styleId="Heading4">
    <w:name w:val="heading 4"/>
    <w:aliases w:val="h4,4,H4,(Alt+4),H41,(Alt+4)1,H42,(Alt+4)2,H43,(Alt+4)3,H44,(Alt+4)4,H45,(Alt+4)5,H411,(Alt+4)11,H421,(Alt+4)21,H431,(Alt+4)31,H46,(Alt+4)6,H412,(Alt+4)12,H422,(Alt+4)22,H432,(Alt+4)32,H47,(Alt+4)7,H48,(Alt+4)8,H49,(Alt+4)9,H410,(Alt+4)10,H413"/>
    <w:basedOn w:val="Normal"/>
    <w:next w:val="Normal"/>
    <w:link w:val="Heading4Char"/>
    <w:qFormat/>
    <w:rsid w:val="001907DE"/>
    <w:pPr>
      <w:numPr>
        <w:numId w:val="12"/>
      </w:numPr>
      <w:autoSpaceDE w:val="0"/>
      <w:autoSpaceDN w:val="0"/>
      <w:adjustRightInd w:val="0"/>
      <w:spacing w:before="260" w:after="180"/>
      <w:outlineLvl w:val="3"/>
    </w:pPr>
    <w:rPr>
      <w:b/>
      <w:iCs/>
      <w:sz w:val="24"/>
      <w:szCs w:val="20"/>
      <w:lang w:eastAsia="en-AU"/>
    </w:rPr>
  </w:style>
  <w:style w:type="paragraph" w:styleId="Heading5">
    <w:name w:val="heading 5"/>
    <w:aliases w:val="H5,Appendix,Heading 5 StGeorge,Level 3 - i,Level 5,L5,l5+toc5,(A),Para5,h5,h51,h52,Heading 5 Interstar,Heading 5(unused),Body Text (R),5,(A)Text,3rd sub-clause,heading 5,bull x,s,Lev 5,(1),level 5,Block Label,Document Title 2,Heading 5 Char1"/>
    <w:basedOn w:val="Heading4"/>
    <w:next w:val="Normal"/>
    <w:qFormat/>
    <w:rsid w:val="00972AE8"/>
    <w:pPr>
      <w:outlineLvl w:val="4"/>
    </w:pPr>
    <w:rPr>
      <w:b w:val="0"/>
    </w:rPr>
  </w:style>
  <w:style w:type="paragraph" w:styleId="Heading6">
    <w:name w:val="heading 6"/>
    <w:basedOn w:val="Normal"/>
    <w:next w:val="Normal"/>
    <w:link w:val="Heading6Char"/>
    <w:semiHidden/>
    <w:unhideWhenUsed/>
    <w:qFormat/>
    <w:rsid w:val="00D56D63"/>
    <w:pPr>
      <w:spacing w:before="240"/>
      <w:ind w:left="1152" w:hanging="1152"/>
      <w:outlineLvl w:val="5"/>
    </w:pPr>
    <w:rPr>
      <w:rFonts w:ascii="Calibri" w:hAnsi="Calibri"/>
      <w:b/>
      <w:bCs/>
      <w:szCs w:val="22"/>
      <w:lang w:val="x-none"/>
    </w:rPr>
  </w:style>
  <w:style w:type="paragraph" w:styleId="Heading7">
    <w:name w:val="heading 7"/>
    <w:basedOn w:val="Normal"/>
    <w:next w:val="Normal"/>
    <w:link w:val="Heading7Char"/>
    <w:semiHidden/>
    <w:unhideWhenUsed/>
    <w:qFormat/>
    <w:rsid w:val="00D56D63"/>
    <w:pPr>
      <w:spacing w:before="240"/>
      <w:ind w:left="1296" w:hanging="1296"/>
      <w:outlineLvl w:val="6"/>
    </w:pPr>
    <w:rPr>
      <w:rFonts w:ascii="Calibri" w:hAnsi="Calibri"/>
      <w:sz w:val="24"/>
      <w:lang w:val="x-none"/>
    </w:rPr>
  </w:style>
  <w:style w:type="paragraph" w:styleId="Heading8">
    <w:name w:val="heading 8"/>
    <w:basedOn w:val="Normal"/>
    <w:next w:val="Normal"/>
    <w:link w:val="Heading8Char"/>
    <w:semiHidden/>
    <w:unhideWhenUsed/>
    <w:qFormat/>
    <w:rsid w:val="00D56D63"/>
    <w:pPr>
      <w:spacing w:before="240"/>
      <w:ind w:left="1440" w:hanging="1440"/>
      <w:outlineLvl w:val="7"/>
    </w:pPr>
    <w:rPr>
      <w:rFonts w:ascii="Calibri" w:hAnsi="Calibri"/>
      <w:i/>
      <w:iCs/>
      <w:sz w:val="24"/>
      <w:lang w:val="x-none"/>
    </w:rPr>
  </w:style>
  <w:style w:type="paragraph" w:styleId="Heading9">
    <w:name w:val="heading 9"/>
    <w:basedOn w:val="Normal"/>
    <w:next w:val="Normal"/>
    <w:link w:val="Heading9Char"/>
    <w:semiHidden/>
    <w:unhideWhenUsed/>
    <w:qFormat/>
    <w:rsid w:val="00D56D63"/>
    <w:pPr>
      <w:spacing w:before="240"/>
      <w:ind w:left="1584" w:hanging="1584"/>
      <w:outlineLvl w:val="8"/>
    </w:pPr>
    <w:rPr>
      <w:rFonts w:ascii="Cambria" w:hAnsi="Cambria"/>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heading">
    <w:name w:val="Title page heading"/>
    <w:basedOn w:val="TitlePageSubtitle"/>
    <w:next w:val="TitlePageSubtitle"/>
    <w:rsid w:val="00552B7F"/>
    <w:pPr>
      <w:spacing w:before="3800" w:after="240"/>
    </w:pPr>
    <w:rPr>
      <w:color w:val="003E69"/>
      <w:sz w:val="56"/>
    </w:rPr>
  </w:style>
  <w:style w:type="paragraph" w:customStyle="1" w:styleId="TitlePageSubtitle">
    <w:name w:val="Title Page Subtitle"/>
    <w:basedOn w:val="Normal"/>
    <w:next w:val="TitlePageOptionalTextLine"/>
    <w:rsid w:val="00552B7F"/>
    <w:pPr>
      <w:spacing w:before="240"/>
    </w:pPr>
    <w:rPr>
      <w:rFonts w:cs="Arial"/>
      <w:color w:val="85C446"/>
      <w:sz w:val="40"/>
    </w:rPr>
  </w:style>
  <w:style w:type="paragraph" w:customStyle="1" w:styleId="TitlePageOptionalTextLine">
    <w:name w:val="Title Page Optional Text Line"/>
    <w:basedOn w:val="Normal"/>
    <w:next w:val="Heading1"/>
    <w:link w:val="TitlePageOptionalTextLineChar"/>
    <w:rsid w:val="002F3134"/>
    <w:pPr>
      <w:spacing w:before="360" w:after="240"/>
    </w:pPr>
    <w:rPr>
      <w:color w:val="262626"/>
      <w:sz w:val="26"/>
      <w:lang w:val="x-none"/>
    </w:rPr>
  </w:style>
  <w:style w:type="paragraph" w:customStyle="1" w:styleId="Header-landscape">
    <w:name w:val="Header-landscape"/>
    <w:basedOn w:val="Header"/>
    <w:rsid w:val="00081AF8"/>
    <w:pPr>
      <w:tabs>
        <w:tab w:val="clear" w:pos="9639"/>
        <w:tab w:val="right" w:pos="14572"/>
      </w:tabs>
    </w:pPr>
  </w:style>
  <w:style w:type="paragraph" w:styleId="Header">
    <w:name w:val="header"/>
    <w:basedOn w:val="Normal"/>
    <w:link w:val="HeaderChar"/>
    <w:rsid w:val="00081AF8"/>
    <w:pPr>
      <w:tabs>
        <w:tab w:val="right" w:pos="9639"/>
      </w:tabs>
      <w:spacing w:before="0"/>
    </w:pPr>
    <w:rPr>
      <w:sz w:val="18"/>
      <w:lang w:val="x-none"/>
    </w:rPr>
  </w:style>
  <w:style w:type="paragraph" w:styleId="Footer">
    <w:name w:val="footer"/>
    <w:basedOn w:val="Header"/>
    <w:link w:val="FooterChar"/>
    <w:rsid w:val="00081AF8"/>
  </w:style>
  <w:style w:type="paragraph" w:styleId="ListNumber">
    <w:name w:val="List Number"/>
    <w:basedOn w:val="Normal"/>
    <w:rsid w:val="00972AE8"/>
    <w:pPr>
      <w:numPr>
        <w:numId w:val="6"/>
      </w:numPr>
      <w:spacing w:before="60"/>
    </w:pPr>
  </w:style>
  <w:style w:type="paragraph" w:customStyle="1" w:styleId="References">
    <w:name w:val="References"/>
    <w:basedOn w:val="Normal"/>
    <w:link w:val="ReferencesChar"/>
    <w:rsid w:val="002B1D49"/>
    <w:pPr>
      <w:autoSpaceDE w:val="0"/>
      <w:autoSpaceDN w:val="0"/>
      <w:adjustRightInd w:val="0"/>
      <w:spacing w:before="40" w:after="40"/>
    </w:pPr>
    <w:rPr>
      <w:sz w:val="18"/>
      <w:szCs w:val="20"/>
      <w:lang w:eastAsia="en-AU"/>
    </w:rPr>
  </w:style>
  <w:style w:type="numbering" w:customStyle="1" w:styleId="StyleNumbered">
    <w:name w:val="Style Numbered"/>
    <w:basedOn w:val="NoList"/>
    <w:rsid w:val="00507036"/>
    <w:pPr>
      <w:numPr>
        <w:numId w:val="5"/>
      </w:numPr>
    </w:pPr>
  </w:style>
  <w:style w:type="paragraph" w:styleId="TOC2">
    <w:name w:val="toc 2"/>
    <w:basedOn w:val="Heading2"/>
    <w:next w:val="Normal"/>
    <w:uiPriority w:val="39"/>
    <w:rsid w:val="00EA472E"/>
    <w:pPr>
      <w:pBdr>
        <w:between w:val="single" w:sz="2" w:space="1" w:color="auto"/>
      </w:pBdr>
      <w:tabs>
        <w:tab w:val="right" w:pos="9639"/>
      </w:tabs>
      <w:spacing w:before="120" w:after="0"/>
      <w:ind w:left="340"/>
    </w:pPr>
    <w:rPr>
      <w:color w:val="17365D"/>
      <w:sz w:val="22"/>
    </w:rPr>
  </w:style>
  <w:style w:type="paragraph" w:styleId="ListNumber2">
    <w:name w:val="List Number 2"/>
    <w:basedOn w:val="Normal"/>
    <w:rsid w:val="00972AE8"/>
    <w:pPr>
      <w:numPr>
        <w:ilvl w:val="1"/>
        <w:numId w:val="6"/>
      </w:numPr>
      <w:spacing w:before="60"/>
    </w:pPr>
  </w:style>
  <w:style w:type="paragraph" w:styleId="ListBullet">
    <w:name w:val="List Bullet"/>
    <w:basedOn w:val="Normal"/>
    <w:rsid w:val="00972AE8"/>
    <w:pPr>
      <w:numPr>
        <w:numId w:val="7"/>
      </w:numPr>
      <w:spacing w:before="60"/>
    </w:pPr>
  </w:style>
  <w:style w:type="paragraph" w:styleId="ListNumber3">
    <w:name w:val="List Number 3"/>
    <w:basedOn w:val="Normal"/>
    <w:rsid w:val="00972AE8"/>
    <w:pPr>
      <w:numPr>
        <w:ilvl w:val="2"/>
        <w:numId w:val="6"/>
      </w:numPr>
      <w:spacing w:before="60"/>
    </w:pPr>
  </w:style>
  <w:style w:type="paragraph" w:styleId="Index1">
    <w:name w:val="index 1"/>
    <w:basedOn w:val="Normal"/>
    <w:next w:val="Normal"/>
    <w:autoRedefine/>
    <w:semiHidden/>
    <w:rsid w:val="00786765"/>
    <w:pPr>
      <w:ind w:left="220" w:hanging="220"/>
    </w:pPr>
  </w:style>
  <w:style w:type="character" w:customStyle="1" w:styleId="TitlePageOptionalTextLineChar">
    <w:name w:val="Title Page Optional Text Line Char"/>
    <w:link w:val="TitlePageOptionalTextLine"/>
    <w:rsid w:val="002F3134"/>
    <w:rPr>
      <w:rFonts w:ascii="Arial" w:hAnsi="Arial" w:cs="Arial"/>
      <w:color w:val="262626"/>
      <w:sz w:val="26"/>
      <w:szCs w:val="24"/>
      <w:lang w:eastAsia="en-US"/>
    </w:rPr>
  </w:style>
  <w:style w:type="paragraph" w:styleId="ListBullet2">
    <w:name w:val="List Bullet 2"/>
    <w:basedOn w:val="Normal"/>
    <w:rsid w:val="00972AE8"/>
    <w:pPr>
      <w:numPr>
        <w:ilvl w:val="1"/>
        <w:numId w:val="7"/>
      </w:numPr>
      <w:spacing w:before="60"/>
    </w:pPr>
  </w:style>
  <w:style w:type="paragraph" w:styleId="ListBullet3">
    <w:name w:val="List Bullet 3"/>
    <w:basedOn w:val="Normal"/>
    <w:rsid w:val="00972AE8"/>
    <w:pPr>
      <w:numPr>
        <w:ilvl w:val="2"/>
        <w:numId w:val="7"/>
      </w:numPr>
      <w:spacing w:before="60"/>
      <w:ind w:left="1020" w:hanging="340"/>
    </w:pPr>
  </w:style>
  <w:style w:type="paragraph" w:styleId="ListBullet4">
    <w:name w:val="List Bullet 4"/>
    <w:basedOn w:val="Normal"/>
    <w:rsid w:val="00105046"/>
    <w:pPr>
      <w:numPr>
        <w:ilvl w:val="3"/>
        <w:numId w:val="7"/>
      </w:numPr>
    </w:pPr>
  </w:style>
  <w:style w:type="paragraph" w:styleId="ListBullet5">
    <w:name w:val="List Bullet 5"/>
    <w:basedOn w:val="Normal"/>
    <w:rsid w:val="00A33B18"/>
    <w:pPr>
      <w:numPr>
        <w:ilvl w:val="4"/>
        <w:numId w:val="7"/>
      </w:numPr>
    </w:pPr>
  </w:style>
  <w:style w:type="paragraph" w:styleId="ListNumber4">
    <w:name w:val="List Number 4"/>
    <w:basedOn w:val="Normal"/>
    <w:rsid w:val="00CF7089"/>
    <w:pPr>
      <w:numPr>
        <w:ilvl w:val="3"/>
        <w:numId w:val="6"/>
      </w:numPr>
    </w:pPr>
  </w:style>
  <w:style w:type="paragraph" w:styleId="ListNumber5">
    <w:name w:val="List Number 5"/>
    <w:basedOn w:val="Normal"/>
    <w:rsid w:val="00CF7089"/>
    <w:pPr>
      <w:numPr>
        <w:ilvl w:val="4"/>
        <w:numId w:val="6"/>
      </w:numPr>
    </w:pPr>
  </w:style>
  <w:style w:type="paragraph" w:styleId="TOC1">
    <w:name w:val="toc 1"/>
    <w:basedOn w:val="Heading1"/>
    <w:next w:val="Normal"/>
    <w:uiPriority w:val="39"/>
    <w:rsid w:val="008B43CE"/>
    <w:pPr>
      <w:tabs>
        <w:tab w:val="right" w:leader="dot" w:pos="9639"/>
      </w:tabs>
      <w:spacing w:before="240" w:after="0"/>
    </w:pPr>
    <w:rPr>
      <w:sz w:val="22"/>
    </w:rPr>
  </w:style>
  <w:style w:type="paragraph" w:styleId="TOC3">
    <w:name w:val="toc 3"/>
    <w:basedOn w:val="Normal"/>
    <w:next w:val="Normal"/>
    <w:uiPriority w:val="39"/>
    <w:rsid w:val="000841E4"/>
    <w:pPr>
      <w:tabs>
        <w:tab w:val="right" w:pos="9639"/>
      </w:tabs>
      <w:spacing w:before="60"/>
      <w:ind w:left="340"/>
    </w:pPr>
    <w:rPr>
      <w:color w:val="17365D"/>
    </w:rPr>
  </w:style>
  <w:style w:type="character" w:styleId="Hyperlink">
    <w:name w:val="Hyperlink"/>
    <w:uiPriority w:val="99"/>
    <w:rsid w:val="00525732"/>
    <w:rPr>
      <w:color w:val="003399"/>
      <w:u w:val="single"/>
    </w:rPr>
  </w:style>
  <w:style w:type="table" w:styleId="TableGrid">
    <w:name w:val="Table Grid"/>
    <w:basedOn w:val="TableNormal"/>
    <w:rsid w:val="0062415C"/>
    <w:pPr>
      <w:spacing w:before="180" w:after="6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Blue">
    <w:name w:val="Table - Blue"/>
    <w:basedOn w:val="TableNormal"/>
    <w:rsid w:val="00F96E02"/>
    <w:rPr>
      <w:rFonts w:ascii="Arial" w:hAnsi="Arial"/>
      <w:sz w:val="22"/>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57" w:type="dxa"/>
        <w:left w:w="119" w:type="dxa"/>
        <w:bottom w:w="28" w:type="dxa"/>
        <w:right w:w="119" w:type="dxa"/>
      </w:tblCellMar>
    </w:tblPr>
    <w:tblStylePr w:type="firstRow">
      <w:rPr>
        <w:rFonts w:ascii="Arial" w:hAnsi="Arial"/>
        <w:b w:val="0"/>
        <w:color w:val="FFFFFF"/>
        <w:sz w:val="24"/>
      </w:rPr>
      <w:tblPr/>
      <w:tcPr>
        <w:shd w:val="clear" w:color="auto" w:fill="003E69"/>
      </w:tcPr>
    </w:tblStylePr>
    <w:tblStylePr w:type="lastRow">
      <w:tblPr/>
      <w:tcPr>
        <w:tcBorders>
          <w:top w:val="single" w:sz="4" w:space="0" w:color="C0C0C0"/>
          <w:left w:val="single" w:sz="4" w:space="0" w:color="C0C0C0"/>
          <w:bottom w:val="single" w:sz="12" w:space="0" w:color="C0C0C0"/>
          <w:right w:val="single" w:sz="4" w:space="0" w:color="C0C0C0"/>
          <w:insideH w:val="nil"/>
          <w:insideV w:val="single" w:sz="4" w:space="0" w:color="C0C0C0"/>
          <w:tl2br w:val="nil"/>
          <w:tr2bl w:val="nil"/>
        </w:tcBorders>
      </w:tcPr>
    </w:tblStylePr>
    <w:tblStylePr w:type="firstCol">
      <w:tblPr/>
      <w:tcPr>
        <w:shd w:val="clear" w:color="auto" w:fill="E6E6E6"/>
      </w:tcPr>
    </w:tblStylePr>
  </w:style>
  <w:style w:type="paragraph" w:customStyle="1" w:styleId="Footer-landscape">
    <w:name w:val="Footer-landscape"/>
    <w:basedOn w:val="Footer"/>
    <w:rsid w:val="004A42ED"/>
    <w:pPr>
      <w:tabs>
        <w:tab w:val="clear" w:pos="9639"/>
        <w:tab w:val="right" w:pos="14572"/>
      </w:tabs>
    </w:pPr>
  </w:style>
  <w:style w:type="character" w:styleId="FollowedHyperlink">
    <w:name w:val="FollowedHyperlink"/>
    <w:rsid w:val="000F4449"/>
    <w:rPr>
      <w:color w:val="800080"/>
      <w:u w:val="single"/>
    </w:rPr>
  </w:style>
  <w:style w:type="table" w:customStyle="1" w:styleId="Table-LowInk">
    <w:name w:val="Table - Low Ink"/>
    <w:basedOn w:val="TableNormal"/>
    <w:rsid w:val="00F96E02"/>
    <w:rPr>
      <w:rFonts w:ascii="Arial" w:hAnsi="Arial"/>
      <w:sz w:val="22"/>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57" w:type="dxa"/>
        <w:left w:w="119" w:type="dxa"/>
        <w:bottom w:w="28" w:type="dxa"/>
        <w:right w:w="119" w:type="dxa"/>
      </w:tblCellMar>
    </w:tblPr>
    <w:tblStylePr w:type="firstRow">
      <w:rPr>
        <w:rFonts w:ascii="Arial" w:hAnsi="Arial"/>
        <w:b/>
        <w:color w:val="4D4D4D"/>
        <w:sz w:val="24"/>
      </w:rPr>
      <w:tblPr>
        <w:tblCellMar>
          <w:top w:w="0" w:type="dxa"/>
          <w:left w:w="113" w:type="dxa"/>
          <w:bottom w:w="28" w:type="dxa"/>
          <w:right w:w="113" w:type="dxa"/>
        </w:tblCellMar>
      </w:tblPr>
      <w:tcPr>
        <w:tcBorders>
          <w:top w:val="single" w:sz="4" w:space="0" w:color="C0C0C0"/>
          <w:left w:val="single" w:sz="4" w:space="0" w:color="C0C0C0"/>
          <w:bottom w:val="single" w:sz="18" w:space="0" w:color="C0C0C0"/>
          <w:right w:val="single" w:sz="4" w:space="0" w:color="C0C0C0"/>
          <w:insideH w:val="single" w:sz="18" w:space="0" w:color="C0C0C0"/>
          <w:insideV w:val="single" w:sz="4" w:space="0" w:color="C0C0C0"/>
          <w:tl2br w:val="nil"/>
          <w:tr2bl w:val="nil"/>
        </w:tcBorders>
        <w:shd w:val="clear" w:color="auto" w:fill="FFFFFF"/>
      </w:tcPr>
    </w:tblStylePr>
    <w:tblStylePr w:type="lastRow">
      <w:tblPr/>
      <w:tcPr>
        <w:tcBorders>
          <w:top w:val="single" w:sz="4" w:space="0" w:color="C0C0C0"/>
          <w:left w:val="single" w:sz="4" w:space="0" w:color="C0C0C0"/>
          <w:bottom w:val="single" w:sz="12" w:space="0" w:color="C0C0C0"/>
          <w:right w:val="single" w:sz="4" w:space="0" w:color="C0C0C0"/>
          <w:insideH w:val="nil"/>
          <w:insideV w:val="single" w:sz="4" w:space="0" w:color="C0C0C0"/>
          <w:tl2br w:val="nil"/>
          <w:tr2bl w:val="nil"/>
        </w:tcBorders>
      </w:tcPr>
    </w:tblStylePr>
    <w:tblStylePr w:type="firstCol">
      <w:tblPr/>
      <w:tcPr>
        <w:shd w:val="clear" w:color="auto" w:fill="E6E6E6"/>
      </w:tcPr>
    </w:tblStylePr>
  </w:style>
  <w:style w:type="paragraph" w:customStyle="1" w:styleId="Tabletext">
    <w:name w:val="Table text"/>
    <w:basedOn w:val="Normal"/>
    <w:rsid w:val="008B7B5F"/>
    <w:pPr>
      <w:spacing w:before="20" w:after="20"/>
    </w:pPr>
    <w:rPr>
      <w:sz w:val="20"/>
      <w:szCs w:val="20"/>
    </w:rPr>
  </w:style>
  <w:style w:type="paragraph" w:customStyle="1" w:styleId="Tableheadings">
    <w:name w:val="Table headings"/>
    <w:basedOn w:val="Normal"/>
    <w:rsid w:val="008B7B5F"/>
    <w:pPr>
      <w:spacing w:before="0" w:after="0"/>
    </w:pPr>
    <w:rPr>
      <w:b/>
      <w:bCs/>
      <w:color w:val="FFFFFF"/>
      <w:sz w:val="24"/>
      <w:szCs w:val="20"/>
    </w:rPr>
  </w:style>
  <w:style w:type="numbering" w:styleId="111111">
    <w:name w:val="Outline List 2"/>
    <w:basedOn w:val="NoList"/>
    <w:rsid w:val="008B43CE"/>
    <w:pPr>
      <w:numPr>
        <w:numId w:val="8"/>
      </w:numPr>
    </w:pPr>
  </w:style>
  <w:style w:type="paragraph" w:styleId="FootnoteText">
    <w:name w:val="footnote text"/>
    <w:basedOn w:val="Normal"/>
    <w:rsid w:val="002B1D49"/>
    <w:pPr>
      <w:spacing w:before="40" w:after="40"/>
    </w:pPr>
    <w:rPr>
      <w:sz w:val="18"/>
      <w:szCs w:val="20"/>
    </w:rPr>
  </w:style>
  <w:style w:type="character" w:styleId="FootnoteReference">
    <w:name w:val="footnote reference"/>
    <w:semiHidden/>
    <w:rsid w:val="002B1D49"/>
    <w:rPr>
      <w:vertAlign w:val="superscript"/>
    </w:rPr>
  </w:style>
  <w:style w:type="character" w:customStyle="1" w:styleId="ReferencesChar">
    <w:name w:val="References Char"/>
    <w:link w:val="References"/>
    <w:rsid w:val="002B1D49"/>
    <w:rPr>
      <w:rFonts w:ascii="Arial" w:hAnsi="Arial"/>
      <w:sz w:val="18"/>
      <w:lang w:val="en-AU" w:eastAsia="en-AU" w:bidi="ar-SA"/>
    </w:rPr>
  </w:style>
  <w:style w:type="paragraph" w:customStyle="1" w:styleId="Serviceareaname16pt">
    <w:name w:val="Service area name 16pt"/>
    <w:basedOn w:val="Normal"/>
    <w:rsid w:val="00F43AA7"/>
    <w:pPr>
      <w:jc w:val="right"/>
    </w:pPr>
    <w:rPr>
      <w:color w:val="003E69"/>
      <w:sz w:val="32"/>
      <w:szCs w:val="32"/>
    </w:rPr>
  </w:style>
  <w:style w:type="character" w:customStyle="1" w:styleId="FooterChar">
    <w:name w:val="Footer Char"/>
    <w:link w:val="Footer"/>
    <w:rsid w:val="008A538A"/>
    <w:rPr>
      <w:rFonts w:ascii="Arial" w:hAnsi="Arial"/>
      <w:sz w:val="18"/>
      <w:szCs w:val="24"/>
      <w:lang w:eastAsia="en-US"/>
    </w:rPr>
  </w:style>
  <w:style w:type="character" w:customStyle="1" w:styleId="Heading2Char">
    <w:name w:val="Heading 2 Char"/>
    <w:aliases w:val="heading 2body Char,h2 Char,Attribute Heading 2 Char,body Char,test Char,H2 Char,l2 Char,list 2 Char,list 2 Char,heading 2TOC Char,Head 2 Char,List level 2 Char,2 Char,Header 2 Char,Heading 21 Char,UNDERRUBRIK 1-2 Char,h2.H2 Char,1.1 Char"/>
    <w:link w:val="Heading2"/>
    <w:uiPriority w:val="3"/>
    <w:rsid w:val="008A538A"/>
    <w:rPr>
      <w:rFonts w:ascii="Arial" w:hAnsi="Arial" w:cs="Arial"/>
      <w:b/>
      <w:bCs/>
      <w:color w:val="85C446"/>
      <w:sz w:val="28"/>
    </w:rPr>
  </w:style>
  <w:style w:type="paragraph" w:customStyle="1" w:styleId="HPW3">
    <w:name w:val="HPW3"/>
    <w:basedOn w:val="Heading3"/>
    <w:next w:val="BodyText"/>
    <w:qFormat/>
    <w:rsid w:val="008A538A"/>
    <w:pPr>
      <w:spacing w:before="240" w:after="0"/>
    </w:pPr>
  </w:style>
  <w:style w:type="paragraph" w:styleId="BodyText">
    <w:name w:val="Body Text"/>
    <w:basedOn w:val="Normal"/>
    <w:link w:val="BodyTextChar"/>
    <w:rsid w:val="008A538A"/>
    <w:pPr>
      <w:spacing w:after="120"/>
    </w:pPr>
    <w:rPr>
      <w:lang w:val="x-none"/>
    </w:rPr>
  </w:style>
  <w:style w:type="character" w:customStyle="1" w:styleId="BodyTextChar">
    <w:name w:val="Body Text Char"/>
    <w:link w:val="BodyText"/>
    <w:rsid w:val="008A538A"/>
    <w:rPr>
      <w:rFonts w:ascii="Arial" w:hAnsi="Arial"/>
      <w:sz w:val="22"/>
      <w:szCs w:val="24"/>
      <w:lang w:eastAsia="en-US"/>
    </w:rPr>
  </w:style>
  <w:style w:type="character" w:customStyle="1" w:styleId="Heading6Char">
    <w:name w:val="Heading 6 Char"/>
    <w:link w:val="Heading6"/>
    <w:semiHidden/>
    <w:rsid w:val="00D56D63"/>
    <w:rPr>
      <w:rFonts w:ascii="Calibri" w:hAnsi="Calibri"/>
      <w:b/>
      <w:bCs/>
      <w:sz w:val="22"/>
      <w:szCs w:val="22"/>
      <w:lang w:eastAsia="en-US"/>
    </w:rPr>
  </w:style>
  <w:style w:type="character" w:customStyle="1" w:styleId="Heading7Char">
    <w:name w:val="Heading 7 Char"/>
    <w:link w:val="Heading7"/>
    <w:semiHidden/>
    <w:rsid w:val="00D56D63"/>
    <w:rPr>
      <w:rFonts w:ascii="Calibri" w:hAnsi="Calibri"/>
      <w:sz w:val="24"/>
      <w:szCs w:val="24"/>
      <w:lang w:eastAsia="en-US"/>
    </w:rPr>
  </w:style>
  <w:style w:type="character" w:customStyle="1" w:styleId="Heading8Char">
    <w:name w:val="Heading 8 Char"/>
    <w:link w:val="Heading8"/>
    <w:semiHidden/>
    <w:rsid w:val="00D56D63"/>
    <w:rPr>
      <w:rFonts w:ascii="Calibri" w:hAnsi="Calibri"/>
      <w:i/>
      <w:iCs/>
      <w:sz w:val="24"/>
      <w:szCs w:val="24"/>
      <w:lang w:eastAsia="en-US"/>
    </w:rPr>
  </w:style>
  <w:style w:type="character" w:customStyle="1" w:styleId="Heading9Char">
    <w:name w:val="Heading 9 Char"/>
    <w:link w:val="Heading9"/>
    <w:semiHidden/>
    <w:rsid w:val="00D56D63"/>
    <w:rPr>
      <w:rFonts w:ascii="Cambria" w:hAnsi="Cambria"/>
      <w:sz w:val="22"/>
      <w:szCs w:val="22"/>
      <w:lang w:eastAsia="en-US"/>
    </w:rPr>
  </w:style>
  <w:style w:type="character" w:customStyle="1" w:styleId="HeaderChar">
    <w:name w:val="Header Char"/>
    <w:link w:val="Header"/>
    <w:rsid w:val="00D56D63"/>
    <w:rPr>
      <w:rFonts w:ascii="Arial" w:hAnsi="Arial"/>
      <w:sz w:val="18"/>
      <w:szCs w:val="24"/>
      <w:lang w:eastAsia="en-US"/>
    </w:rPr>
  </w:style>
  <w:style w:type="paragraph" w:styleId="BalloonText">
    <w:name w:val="Balloon Text"/>
    <w:basedOn w:val="Normal"/>
    <w:link w:val="BalloonTextChar"/>
    <w:rsid w:val="007C4309"/>
    <w:pPr>
      <w:spacing w:before="0" w:after="0" w:line="240" w:lineRule="auto"/>
    </w:pPr>
    <w:rPr>
      <w:rFonts w:ascii="Tahoma" w:hAnsi="Tahoma"/>
      <w:sz w:val="16"/>
      <w:szCs w:val="16"/>
      <w:lang w:val="x-none"/>
    </w:rPr>
  </w:style>
  <w:style w:type="character" w:customStyle="1" w:styleId="BalloonTextChar">
    <w:name w:val="Balloon Text Char"/>
    <w:link w:val="BalloonText"/>
    <w:rsid w:val="007C4309"/>
    <w:rPr>
      <w:rFonts w:ascii="Tahoma" w:hAnsi="Tahoma" w:cs="Tahoma"/>
      <w:sz w:val="16"/>
      <w:szCs w:val="16"/>
      <w:lang w:eastAsia="en-US"/>
    </w:rPr>
  </w:style>
  <w:style w:type="character" w:customStyle="1" w:styleId="IDDVariableMarker">
    <w:name w:val="IDDVariableMarker"/>
    <w:uiPriority w:val="35"/>
    <w:qFormat/>
    <w:rsid w:val="00F9231B"/>
    <w:rPr>
      <w:rFonts w:ascii="Arial" w:hAnsi="Arial"/>
      <w:color w:val="000000"/>
      <w:sz w:val="21"/>
      <w:szCs w:val="21"/>
    </w:rPr>
  </w:style>
  <w:style w:type="paragraph" w:styleId="TOCHeading">
    <w:name w:val="TOC Heading"/>
    <w:basedOn w:val="Heading1"/>
    <w:next w:val="Normal"/>
    <w:uiPriority w:val="39"/>
    <w:unhideWhenUsed/>
    <w:qFormat/>
    <w:rsid w:val="00A156E4"/>
    <w:pPr>
      <w:keepNext/>
      <w:keepLines/>
      <w:autoSpaceDE/>
      <w:autoSpaceDN/>
      <w:adjustRightInd/>
      <w:spacing w:before="240" w:after="0" w:line="259" w:lineRule="auto"/>
      <w:outlineLvl w:val="9"/>
    </w:pPr>
    <w:rPr>
      <w:rFonts w:ascii="Calibri Light" w:hAnsi="Calibri Light" w:cs="Times New Roman"/>
      <w:b w:val="0"/>
      <w:bCs w:val="0"/>
      <w:color w:val="2E74B5"/>
      <w:sz w:val="32"/>
      <w:szCs w:val="32"/>
      <w:lang w:val="en-US" w:eastAsia="en-US"/>
    </w:rPr>
  </w:style>
  <w:style w:type="paragraph" w:styleId="ListParagraph">
    <w:name w:val="List Paragraph"/>
    <w:basedOn w:val="Normal"/>
    <w:uiPriority w:val="34"/>
    <w:qFormat/>
    <w:rsid w:val="00F75411"/>
    <w:pPr>
      <w:ind w:left="720"/>
      <w:contextualSpacing/>
    </w:pPr>
  </w:style>
  <w:style w:type="character" w:styleId="CommentReference">
    <w:name w:val="annotation reference"/>
    <w:basedOn w:val="DefaultParagraphFont"/>
    <w:rsid w:val="00203F2E"/>
    <w:rPr>
      <w:sz w:val="16"/>
      <w:szCs w:val="16"/>
    </w:rPr>
  </w:style>
  <w:style w:type="paragraph" w:styleId="CommentText">
    <w:name w:val="annotation text"/>
    <w:basedOn w:val="Normal"/>
    <w:link w:val="CommentTextChar"/>
    <w:rsid w:val="00203F2E"/>
    <w:pPr>
      <w:spacing w:line="240" w:lineRule="auto"/>
    </w:pPr>
    <w:rPr>
      <w:sz w:val="20"/>
      <w:szCs w:val="20"/>
    </w:rPr>
  </w:style>
  <w:style w:type="character" w:customStyle="1" w:styleId="CommentTextChar">
    <w:name w:val="Comment Text Char"/>
    <w:basedOn w:val="DefaultParagraphFont"/>
    <w:link w:val="CommentText"/>
    <w:rsid w:val="00203F2E"/>
    <w:rPr>
      <w:rFonts w:ascii="Arial" w:hAnsi="Arial"/>
      <w:lang w:eastAsia="en-US"/>
    </w:rPr>
  </w:style>
  <w:style w:type="paragraph" w:styleId="CommentSubject">
    <w:name w:val="annotation subject"/>
    <w:basedOn w:val="CommentText"/>
    <w:next w:val="CommentText"/>
    <w:link w:val="CommentSubjectChar"/>
    <w:rsid w:val="00203F2E"/>
    <w:rPr>
      <w:b/>
      <w:bCs/>
    </w:rPr>
  </w:style>
  <w:style w:type="character" w:customStyle="1" w:styleId="CommentSubjectChar">
    <w:name w:val="Comment Subject Char"/>
    <w:basedOn w:val="CommentTextChar"/>
    <w:link w:val="CommentSubject"/>
    <w:rsid w:val="00203F2E"/>
    <w:rPr>
      <w:rFonts w:ascii="Arial" w:hAnsi="Arial"/>
      <w:b/>
      <w:bCs/>
      <w:lang w:eastAsia="en-US"/>
    </w:rPr>
  </w:style>
  <w:style w:type="paragraph" w:customStyle="1" w:styleId="IndentafterHeading12">
    <w:name w:val="Indent after Heading 1 &amp; 2"/>
    <w:rsid w:val="00B271D8"/>
    <w:pPr>
      <w:spacing w:after="240"/>
      <w:ind w:left="709"/>
      <w:jc w:val="both"/>
    </w:pPr>
    <w:rPr>
      <w:sz w:val="24"/>
      <w:szCs w:val="24"/>
      <w:lang w:val="en-US"/>
    </w:rPr>
  </w:style>
  <w:style w:type="paragraph" w:customStyle="1" w:styleId="NormalDeed">
    <w:name w:val="Normal Deed"/>
    <w:basedOn w:val="Normal"/>
    <w:rsid w:val="00B271D8"/>
    <w:pPr>
      <w:overflowPunct w:val="0"/>
      <w:autoSpaceDE w:val="0"/>
      <w:autoSpaceDN w:val="0"/>
      <w:adjustRightInd w:val="0"/>
      <w:spacing w:before="0" w:after="240" w:line="240" w:lineRule="auto"/>
      <w:ind w:left="709"/>
      <w:textAlignment w:val="baseline"/>
    </w:pPr>
    <w:rPr>
      <w:rFonts w:ascii="Times New Roman" w:hAnsi="Times New Roman"/>
      <w:sz w:val="24"/>
      <w:szCs w:val="20"/>
    </w:rPr>
  </w:style>
  <w:style w:type="paragraph" w:customStyle="1" w:styleId="OCSGenHL5">
    <w:name w:val="OCSGenHL5"/>
    <w:basedOn w:val="Heading5"/>
    <w:rsid w:val="007E7FCF"/>
    <w:pPr>
      <w:numPr>
        <w:ilvl w:val="3"/>
        <w:numId w:val="35"/>
      </w:numPr>
      <w:autoSpaceDE/>
      <w:autoSpaceDN/>
      <w:adjustRightInd/>
      <w:spacing w:before="0" w:line="260" w:lineRule="exact"/>
      <w:outlineLvl w:val="3"/>
    </w:pPr>
    <w:rPr>
      <w:rFonts w:ascii="Times New Roman" w:hAnsi="Times New Roman"/>
      <w:iCs w:val="0"/>
      <w:kern w:val="24"/>
      <w:lang w:eastAsia="en-US"/>
    </w:rPr>
  </w:style>
  <w:style w:type="paragraph" w:customStyle="1" w:styleId="OCSAGenExH2">
    <w:name w:val="OCSAGenExH2"/>
    <w:basedOn w:val="Normal"/>
    <w:link w:val="OCSAGenExH2CharChar"/>
    <w:rsid w:val="007E7FCF"/>
    <w:pPr>
      <w:spacing w:before="40" w:after="40" w:line="220" w:lineRule="exact"/>
      <w:ind w:left="-108"/>
    </w:pPr>
    <w:rPr>
      <w:rFonts w:cs="Arial"/>
      <w:sz w:val="21"/>
      <w:szCs w:val="21"/>
      <w:lang w:eastAsia="en-AU"/>
    </w:rPr>
  </w:style>
  <w:style w:type="character" w:customStyle="1" w:styleId="OCSAGenExH2CharChar">
    <w:name w:val="OCSAGenExH2 Char Char"/>
    <w:link w:val="OCSAGenExH2"/>
    <w:rsid w:val="007E7FCF"/>
    <w:rPr>
      <w:rFonts w:ascii="Arial" w:hAnsi="Arial" w:cs="Arial"/>
      <w:sz w:val="21"/>
      <w:szCs w:val="21"/>
    </w:rPr>
  </w:style>
  <w:style w:type="paragraph" w:customStyle="1" w:styleId="StyleOCSAGenExH2Bold">
    <w:name w:val="Style OCSAGenExH2 + Bold"/>
    <w:basedOn w:val="OCSAGenExH2"/>
    <w:link w:val="StyleOCSAGenExH2BoldCharChar"/>
    <w:rsid w:val="007E7FCF"/>
    <w:rPr>
      <w:bCs/>
      <w:sz w:val="22"/>
    </w:rPr>
  </w:style>
  <w:style w:type="character" w:customStyle="1" w:styleId="StyleOCSAGenExH2BoldCharChar">
    <w:name w:val="Style OCSAGenExH2 + Bold Char Char"/>
    <w:link w:val="StyleOCSAGenExH2Bold"/>
    <w:rsid w:val="007E7FCF"/>
    <w:rPr>
      <w:rFonts w:ascii="Arial" w:hAnsi="Arial" w:cs="Arial"/>
      <w:bCs/>
      <w:sz w:val="22"/>
      <w:szCs w:val="21"/>
    </w:rPr>
  </w:style>
  <w:style w:type="paragraph" w:customStyle="1" w:styleId="OCSAGenExH3">
    <w:name w:val="OCSAGenExH3"/>
    <w:basedOn w:val="Normal"/>
    <w:rsid w:val="007E7FCF"/>
    <w:pPr>
      <w:spacing w:before="40" w:after="40" w:line="200" w:lineRule="exact"/>
      <w:ind w:left="-108"/>
      <w:jc w:val="right"/>
    </w:pPr>
    <w:rPr>
      <w:rFonts w:cs="Arial"/>
      <w:sz w:val="18"/>
      <w:lang w:eastAsia="en-AU"/>
    </w:rPr>
  </w:style>
  <w:style w:type="paragraph" w:customStyle="1" w:styleId="StyleOCSAGenEx3Left0cm">
    <w:name w:val="Style OCSAGenEx3 + Left:  0 cm"/>
    <w:basedOn w:val="Normal"/>
    <w:rsid w:val="007E7FCF"/>
    <w:pPr>
      <w:spacing w:before="40" w:after="40" w:line="200" w:lineRule="exact"/>
    </w:pPr>
    <w:rPr>
      <w:sz w:val="18"/>
      <w:szCs w:val="20"/>
      <w:lang w:eastAsia="en-AU"/>
    </w:rPr>
  </w:style>
  <w:style w:type="paragraph" w:customStyle="1" w:styleId="StyleOCSAGenNormLeft0cm">
    <w:name w:val="Style OCSAGenNorm + Left:  0 cm"/>
    <w:basedOn w:val="Normal"/>
    <w:rsid w:val="007E7FCF"/>
    <w:pPr>
      <w:spacing w:before="0" w:after="180" w:line="260" w:lineRule="exact"/>
    </w:pPr>
    <w:rPr>
      <w:rFonts w:ascii="Times New Roman" w:hAnsi="Times New Roman"/>
      <w:sz w:val="24"/>
      <w:szCs w:val="20"/>
      <w:lang w:val="en-US" w:eastAsia="en-AU"/>
    </w:rPr>
  </w:style>
  <w:style w:type="paragraph" w:customStyle="1" w:styleId="OCSGenHL1">
    <w:name w:val="OCSGenHL1"/>
    <w:basedOn w:val="Heading1"/>
    <w:rsid w:val="007E7FCF"/>
    <w:pPr>
      <w:keepNext/>
      <w:numPr>
        <w:numId w:val="35"/>
      </w:numPr>
      <w:pBdr>
        <w:top w:val="single" w:sz="4" w:space="3" w:color="auto"/>
      </w:pBdr>
      <w:autoSpaceDE/>
      <w:autoSpaceDN/>
      <w:adjustRightInd/>
      <w:spacing w:before="600" w:after="160" w:line="260" w:lineRule="exact"/>
    </w:pPr>
    <w:rPr>
      <w:color w:val="auto"/>
      <w:kern w:val="24"/>
      <w:sz w:val="28"/>
      <w:szCs w:val="28"/>
      <w:lang w:eastAsia="en-US"/>
    </w:rPr>
  </w:style>
  <w:style w:type="paragraph" w:customStyle="1" w:styleId="OCSGenHL2">
    <w:name w:val="OCSGenHL2"/>
    <w:basedOn w:val="Heading2"/>
    <w:rsid w:val="007E7FCF"/>
    <w:pPr>
      <w:keepNext/>
      <w:numPr>
        <w:ilvl w:val="1"/>
        <w:numId w:val="35"/>
      </w:numPr>
      <w:autoSpaceDE/>
      <w:autoSpaceDN/>
      <w:adjustRightInd/>
      <w:spacing w:before="0" w:after="160" w:line="230" w:lineRule="exact"/>
    </w:pPr>
    <w:rPr>
      <w:rFonts w:cs="Arial"/>
      <w:bCs w:val="0"/>
      <w:color w:val="auto"/>
      <w:kern w:val="24"/>
      <w:sz w:val="22"/>
      <w:lang w:val="en-US" w:eastAsia="en-US"/>
    </w:rPr>
  </w:style>
  <w:style w:type="paragraph" w:customStyle="1" w:styleId="OCSGenHL3">
    <w:name w:val="OCSGenHL3"/>
    <w:basedOn w:val="Heading3"/>
    <w:rsid w:val="007E7FCF"/>
    <w:pPr>
      <w:numPr>
        <w:ilvl w:val="2"/>
        <w:numId w:val="35"/>
      </w:numPr>
      <w:autoSpaceDE/>
      <w:autoSpaceDN/>
      <w:adjustRightInd/>
      <w:spacing w:before="0" w:line="260" w:lineRule="exact"/>
    </w:pPr>
    <w:rPr>
      <w:rFonts w:ascii="Times New Roman" w:hAnsi="Times New Roman"/>
      <w:b w:val="0"/>
      <w:bCs w:val="0"/>
      <w:kern w:val="24"/>
      <w:sz w:val="24"/>
      <w:lang w:eastAsia="en-US"/>
    </w:rPr>
  </w:style>
  <w:style w:type="character" w:customStyle="1" w:styleId="Heading4Char">
    <w:name w:val="Heading 4 Char"/>
    <w:aliases w:val="h4 Char,4 Char,H4 Char,(Alt+4) Char,H41 Char,(Alt+4)1 Char,H42 Char,(Alt+4)2 Char,H43 Char,(Alt+4)3 Char,H44 Char,(Alt+4)4 Char,H45 Char,(Alt+4)5 Char,H411 Char,(Alt+4)11 Char,H421 Char,(Alt+4)21 Char,H431 Char,(Alt+4)31 Char,H46 Char"/>
    <w:basedOn w:val="DefaultParagraphFont"/>
    <w:link w:val="Heading4"/>
    <w:rsid w:val="004176D7"/>
    <w:rPr>
      <w:rFonts w:ascii="Arial" w:hAnsi="Arial"/>
      <w:b/>
      <w:iCs/>
      <w:sz w:val="24"/>
    </w:rPr>
  </w:style>
  <w:style w:type="paragraph" w:styleId="Revision">
    <w:name w:val="Revision"/>
    <w:hidden/>
    <w:uiPriority w:val="99"/>
    <w:semiHidden/>
    <w:rsid w:val="00810607"/>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8900">
      <w:bodyDiv w:val="1"/>
      <w:marLeft w:val="0"/>
      <w:marRight w:val="0"/>
      <w:marTop w:val="0"/>
      <w:marBottom w:val="0"/>
      <w:divBdr>
        <w:top w:val="none" w:sz="0" w:space="0" w:color="auto"/>
        <w:left w:val="none" w:sz="0" w:space="0" w:color="auto"/>
        <w:bottom w:val="none" w:sz="0" w:space="0" w:color="auto"/>
        <w:right w:val="none" w:sz="0" w:space="0" w:color="auto"/>
      </w:divBdr>
    </w:div>
    <w:div w:id="139461571">
      <w:bodyDiv w:val="1"/>
      <w:marLeft w:val="0"/>
      <w:marRight w:val="0"/>
      <w:marTop w:val="0"/>
      <w:marBottom w:val="0"/>
      <w:divBdr>
        <w:top w:val="none" w:sz="0" w:space="0" w:color="auto"/>
        <w:left w:val="none" w:sz="0" w:space="0" w:color="auto"/>
        <w:bottom w:val="none" w:sz="0" w:space="0" w:color="auto"/>
        <w:right w:val="none" w:sz="0" w:space="0" w:color="auto"/>
      </w:divBdr>
    </w:div>
    <w:div w:id="550961629">
      <w:bodyDiv w:val="1"/>
      <w:marLeft w:val="0"/>
      <w:marRight w:val="0"/>
      <w:marTop w:val="0"/>
      <w:marBottom w:val="0"/>
      <w:divBdr>
        <w:top w:val="none" w:sz="0" w:space="0" w:color="auto"/>
        <w:left w:val="none" w:sz="0" w:space="0" w:color="auto"/>
        <w:bottom w:val="none" w:sz="0" w:space="0" w:color="auto"/>
        <w:right w:val="none" w:sz="0" w:space="0" w:color="auto"/>
      </w:divBdr>
    </w:div>
    <w:div w:id="649360750">
      <w:bodyDiv w:val="1"/>
      <w:marLeft w:val="0"/>
      <w:marRight w:val="0"/>
      <w:marTop w:val="0"/>
      <w:marBottom w:val="0"/>
      <w:divBdr>
        <w:top w:val="none" w:sz="0" w:space="0" w:color="auto"/>
        <w:left w:val="none" w:sz="0" w:space="0" w:color="auto"/>
        <w:bottom w:val="none" w:sz="0" w:space="0" w:color="auto"/>
        <w:right w:val="none" w:sz="0" w:space="0" w:color="auto"/>
      </w:divBdr>
    </w:div>
    <w:div w:id="668796718">
      <w:bodyDiv w:val="1"/>
      <w:marLeft w:val="0"/>
      <w:marRight w:val="0"/>
      <w:marTop w:val="0"/>
      <w:marBottom w:val="0"/>
      <w:divBdr>
        <w:top w:val="none" w:sz="0" w:space="0" w:color="auto"/>
        <w:left w:val="none" w:sz="0" w:space="0" w:color="auto"/>
        <w:bottom w:val="none" w:sz="0" w:space="0" w:color="auto"/>
        <w:right w:val="none" w:sz="0" w:space="0" w:color="auto"/>
      </w:divBdr>
    </w:div>
    <w:div w:id="843131975">
      <w:bodyDiv w:val="1"/>
      <w:marLeft w:val="0"/>
      <w:marRight w:val="0"/>
      <w:marTop w:val="0"/>
      <w:marBottom w:val="0"/>
      <w:divBdr>
        <w:top w:val="none" w:sz="0" w:space="0" w:color="auto"/>
        <w:left w:val="none" w:sz="0" w:space="0" w:color="auto"/>
        <w:bottom w:val="none" w:sz="0" w:space="0" w:color="auto"/>
        <w:right w:val="none" w:sz="0" w:space="0" w:color="auto"/>
      </w:divBdr>
    </w:div>
    <w:div w:id="948665382">
      <w:bodyDiv w:val="1"/>
      <w:marLeft w:val="0"/>
      <w:marRight w:val="0"/>
      <w:marTop w:val="0"/>
      <w:marBottom w:val="0"/>
      <w:divBdr>
        <w:top w:val="none" w:sz="0" w:space="0" w:color="auto"/>
        <w:left w:val="none" w:sz="0" w:space="0" w:color="auto"/>
        <w:bottom w:val="none" w:sz="0" w:space="0" w:color="auto"/>
        <w:right w:val="none" w:sz="0" w:space="0" w:color="auto"/>
      </w:divBdr>
    </w:div>
    <w:div w:id="1050762099">
      <w:bodyDiv w:val="1"/>
      <w:marLeft w:val="0"/>
      <w:marRight w:val="0"/>
      <w:marTop w:val="0"/>
      <w:marBottom w:val="0"/>
      <w:divBdr>
        <w:top w:val="none" w:sz="0" w:space="0" w:color="auto"/>
        <w:left w:val="none" w:sz="0" w:space="0" w:color="auto"/>
        <w:bottom w:val="none" w:sz="0" w:space="0" w:color="auto"/>
        <w:right w:val="none" w:sz="0" w:space="0" w:color="auto"/>
      </w:divBdr>
    </w:div>
    <w:div w:id="1073551161">
      <w:bodyDiv w:val="1"/>
      <w:marLeft w:val="0"/>
      <w:marRight w:val="0"/>
      <w:marTop w:val="0"/>
      <w:marBottom w:val="0"/>
      <w:divBdr>
        <w:top w:val="none" w:sz="0" w:space="0" w:color="auto"/>
        <w:left w:val="none" w:sz="0" w:space="0" w:color="auto"/>
        <w:bottom w:val="none" w:sz="0" w:space="0" w:color="auto"/>
        <w:right w:val="none" w:sz="0" w:space="0" w:color="auto"/>
      </w:divBdr>
    </w:div>
    <w:div w:id="1274676723">
      <w:bodyDiv w:val="1"/>
      <w:marLeft w:val="0"/>
      <w:marRight w:val="0"/>
      <w:marTop w:val="0"/>
      <w:marBottom w:val="0"/>
      <w:divBdr>
        <w:top w:val="none" w:sz="0" w:space="0" w:color="auto"/>
        <w:left w:val="none" w:sz="0" w:space="0" w:color="auto"/>
        <w:bottom w:val="none" w:sz="0" w:space="0" w:color="auto"/>
        <w:right w:val="none" w:sz="0" w:space="0" w:color="auto"/>
      </w:divBdr>
    </w:div>
    <w:div w:id="1431585208">
      <w:bodyDiv w:val="1"/>
      <w:marLeft w:val="0"/>
      <w:marRight w:val="0"/>
      <w:marTop w:val="0"/>
      <w:marBottom w:val="0"/>
      <w:divBdr>
        <w:top w:val="none" w:sz="0" w:space="0" w:color="auto"/>
        <w:left w:val="none" w:sz="0" w:space="0" w:color="auto"/>
        <w:bottom w:val="none" w:sz="0" w:space="0" w:color="auto"/>
        <w:right w:val="none" w:sz="0" w:space="0" w:color="auto"/>
      </w:divBdr>
    </w:div>
    <w:div w:id="1541934950">
      <w:bodyDiv w:val="1"/>
      <w:marLeft w:val="0"/>
      <w:marRight w:val="0"/>
      <w:marTop w:val="0"/>
      <w:marBottom w:val="0"/>
      <w:divBdr>
        <w:top w:val="none" w:sz="0" w:space="0" w:color="auto"/>
        <w:left w:val="none" w:sz="0" w:space="0" w:color="auto"/>
        <w:bottom w:val="none" w:sz="0" w:space="0" w:color="auto"/>
        <w:right w:val="none" w:sz="0" w:space="0" w:color="auto"/>
      </w:divBdr>
    </w:div>
    <w:div w:id="1715152893">
      <w:bodyDiv w:val="1"/>
      <w:marLeft w:val="0"/>
      <w:marRight w:val="0"/>
      <w:marTop w:val="0"/>
      <w:marBottom w:val="0"/>
      <w:divBdr>
        <w:top w:val="none" w:sz="0" w:space="0" w:color="auto"/>
        <w:left w:val="none" w:sz="0" w:space="0" w:color="auto"/>
        <w:bottom w:val="none" w:sz="0" w:space="0" w:color="auto"/>
        <w:right w:val="none" w:sz="0" w:space="0" w:color="auto"/>
      </w:divBdr>
    </w:div>
    <w:div w:id="1778938548">
      <w:bodyDiv w:val="1"/>
      <w:marLeft w:val="0"/>
      <w:marRight w:val="0"/>
      <w:marTop w:val="0"/>
      <w:marBottom w:val="0"/>
      <w:divBdr>
        <w:top w:val="none" w:sz="0" w:space="0" w:color="auto"/>
        <w:left w:val="none" w:sz="0" w:space="0" w:color="auto"/>
        <w:bottom w:val="none" w:sz="0" w:space="0" w:color="auto"/>
        <w:right w:val="none" w:sz="0" w:space="0" w:color="auto"/>
      </w:divBdr>
    </w:div>
    <w:div w:id="2107459213">
      <w:bodyDiv w:val="1"/>
      <w:marLeft w:val="0"/>
      <w:marRight w:val="0"/>
      <w:marTop w:val="0"/>
      <w:marBottom w:val="0"/>
      <w:divBdr>
        <w:top w:val="none" w:sz="0" w:space="0" w:color="auto"/>
        <w:left w:val="none" w:sz="0" w:space="0" w:color="auto"/>
        <w:bottom w:val="none" w:sz="0" w:space="0" w:color="auto"/>
        <w:right w:val="none" w:sz="0" w:space="0" w:color="auto"/>
      </w:divBdr>
      <w:divsChild>
        <w:div w:id="1300108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hyperlink" Target="https://www.publications.qld.gov.au/dataset/6164e30c-9987-4a6f-bee4-179dd748f861/resource/dd1c7871-bd75-477a-8e4a-8c9e426c7ca9/download/general-contract-details-ict-products-and-service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9221F4C05A3D4D9667B336360B0D27" ma:contentTypeVersion="13" ma:contentTypeDescription="Create a new document." ma:contentTypeScope="" ma:versionID="02748b973af7e54da3285915218aa900">
  <xsd:schema xmlns:xsd="http://www.w3.org/2001/XMLSchema" xmlns:xs="http://www.w3.org/2001/XMLSchema" xmlns:p="http://schemas.microsoft.com/office/2006/metadata/properties" xmlns:ns2="e302f2d1-93f8-4cbd-82cf-68875b6408fa" xmlns:ns3="53df92b1-f4fa-4241-919f-4a259c05299b" targetNamespace="http://schemas.microsoft.com/office/2006/metadata/properties" ma:root="true" ma:fieldsID="fd4331ac3190d080a1fc73bbc5277463" ns2:_="" ns3:_="">
    <xsd:import namespace="e302f2d1-93f8-4cbd-82cf-68875b6408fa"/>
    <xsd:import namespace="53df92b1-f4fa-4241-919f-4a259c0529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2f2d1-93f8-4cbd-82cf-68875b640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f78118a-4d48-4fcb-96c2-b73de577ab2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df92b1-f4fa-4241-919f-4a259c05299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722fdef-c329-4b40-b6db-30a96169d680}" ma:internalName="TaxCatchAll" ma:showField="CatchAllData" ma:web="53df92b1-f4fa-4241-919f-4a259c0529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K a p i s h F i l e n a m e T o U r i M a p p i n g s 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3df92b1-f4fa-4241-919f-4a259c05299b" xsi:nil="true"/>
    <lcf76f155ced4ddcb4097134ff3c332f xmlns="e302f2d1-93f8-4cbd-82cf-68875b6408fa">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CFC88915-FD45-47CA-9FA4-557CC5944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2f2d1-93f8-4cbd-82cf-68875b6408fa"/>
    <ds:schemaRef ds:uri="53df92b1-f4fa-4241-919f-4a259c0529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65527D-4079-49B4-915C-9AA8E047932C}">
  <ds:schemaRefs>
    <ds:schemaRef ds:uri="http://www.w3.org/2001/XMLSchema"/>
  </ds:schemaRefs>
</ds:datastoreItem>
</file>

<file path=customXml/itemProps3.xml><?xml version="1.0" encoding="utf-8"?>
<ds:datastoreItem xmlns:ds="http://schemas.openxmlformats.org/officeDocument/2006/customXml" ds:itemID="{C2B0C06D-B96D-474A-AB17-3EDDA8959721}">
  <ds:schemaRefs>
    <ds:schemaRef ds:uri="http://schemas.microsoft.com/sharepoint/v3/contenttype/forms"/>
  </ds:schemaRefs>
</ds:datastoreItem>
</file>

<file path=customXml/itemProps4.xml><?xml version="1.0" encoding="utf-8"?>
<ds:datastoreItem xmlns:ds="http://schemas.openxmlformats.org/officeDocument/2006/customXml" ds:itemID="{693FD5D6-0834-4D7E-9488-54830257F529}">
  <ds:schemaRefs>
    <ds:schemaRef ds:uri="http://schemas.microsoft.com/office/2006/documentManagement/types"/>
    <ds:schemaRef ds:uri="http://purl.org/dc/dcmitype/"/>
    <ds:schemaRef ds:uri="http://schemas.microsoft.com/office/2006/metadata/properties"/>
    <ds:schemaRef ds:uri="e302f2d1-93f8-4cbd-82cf-68875b6408fa"/>
    <ds:schemaRef ds:uri="http://www.w3.org/XML/1998/namespace"/>
    <ds:schemaRef ds:uri="http://purl.org/dc/elements/1.1/"/>
    <ds:schemaRef ds:uri="53df92b1-f4fa-4241-919f-4a259c05299b"/>
    <ds:schemaRef ds:uri="http://schemas.openxmlformats.org/package/2006/metadata/core-properties"/>
    <ds:schemaRef ds:uri="http://schemas.microsoft.com/office/infopath/2007/PartnerControls"/>
    <ds:schemaRef ds:uri="http://purl.org/dc/terms/"/>
  </ds:schemaRefs>
</ds:datastoreItem>
</file>

<file path=customXml/itemProps5.xml><?xml version="1.0" encoding="utf-8"?>
<ds:datastoreItem xmlns:ds="http://schemas.openxmlformats.org/officeDocument/2006/customXml" ds:itemID="{7FF8D2C5-420A-42F6-83AA-41AFD4AADE23}">
  <ds:schemaRefs>
    <ds:schemaRef ds:uri="http://schemas.openxmlformats.org/officeDocument/2006/bibliography"/>
  </ds:schemaRefs>
</ds:datastoreItem>
</file>

<file path=customXml/itemProps6.xml><?xml version="1.0" encoding="utf-8"?>
<ds:datastoreItem xmlns:ds="http://schemas.openxmlformats.org/officeDocument/2006/customXml" ds:itemID="{66D77921-9164-4082-88C0-6BFFDBB26B5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4947</Words>
  <Characters>29506</Characters>
  <Application>Microsoft Office Word</Application>
  <DocSecurity>0</DocSecurity>
  <Lines>245</Lines>
  <Paragraphs>68</Paragraphs>
  <ScaleCrop>false</ScaleCrop>
  <Manager/>
  <Company/>
  <LinksUpToDate>false</LinksUpToDate>
  <CharactersWithSpaces>34385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TTCC General Contract Details</dc:title>
  <dc:subject/>
  <dc:creator/>
  <cp:keywords>TTCC, ICT, General Contract Details, Tasmanian Technology Contract Conditions</cp:keywords>
  <dc:description/>
  <cp:lastModifiedBy>Krissy Ward</cp:lastModifiedBy>
  <cp:revision>187</cp:revision>
  <dcterms:created xsi:type="dcterms:W3CDTF">2024-09-11T19:17:00Z</dcterms:created>
  <dcterms:modified xsi:type="dcterms:W3CDTF">2024-10-02T00:23:00Z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0x0101008A9221F4C05A3D4D9667B336360B0D27</vt:lpwstr>
  </property>
  <property fmtid="{D5CDD505-2E9C-101B-9397-08002B2CF9AE}" pid="3" name="OrganisationalUnit">
    <vt:lpwstr/>
  </property>
  <property fmtid="{D5CDD505-2E9C-101B-9397-08002B2CF9AE}" pid="4" name="DocumentType">
    <vt:lpwstr/>
  </property>
  <property fmtid="{D5CDD505-2E9C-101B-9397-08002B2CF9AE}" pid="5" name="MediaServiceImageTags">
    <vt:lpwstr/>
  </property>
</Properties>
</file>